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F4B58" w14:textId="609B13D2" w:rsidR="00893C94" w:rsidRPr="00B2012F" w:rsidRDefault="00AD5F4D" w:rsidP="00893C94">
      <w:pPr>
        <w:jc w:val="center"/>
        <w:rPr>
          <w:b/>
          <w:sz w:val="36"/>
        </w:rPr>
      </w:pPr>
      <w:r>
        <w:rPr>
          <w:b/>
          <w:sz w:val="36"/>
        </w:rPr>
        <w:t>Závěrečný účet</w:t>
      </w:r>
      <w:r w:rsidR="00893C94" w:rsidRPr="00B2012F">
        <w:rPr>
          <w:b/>
          <w:sz w:val="36"/>
        </w:rPr>
        <w:t xml:space="preserve"> a účetní závěrka </w:t>
      </w:r>
    </w:p>
    <w:p w14:paraId="09DA5300" w14:textId="77777777" w:rsidR="00893C94" w:rsidRPr="00B2012F" w:rsidRDefault="00893C94" w:rsidP="00893C94">
      <w:pPr>
        <w:jc w:val="center"/>
        <w:rPr>
          <w:b/>
          <w:sz w:val="36"/>
        </w:rPr>
      </w:pPr>
      <w:r w:rsidRPr="00B2012F">
        <w:rPr>
          <w:b/>
          <w:sz w:val="36"/>
        </w:rPr>
        <w:t>Statutárního města Ostravy,</w:t>
      </w:r>
    </w:p>
    <w:p w14:paraId="17AEED49" w14:textId="669E79DB" w:rsidR="00893C94" w:rsidRPr="00B2012F" w:rsidRDefault="00893C94" w:rsidP="00893C94">
      <w:pPr>
        <w:jc w:val="center"/>
        <w:rPr>
          <w:b/>
          <w:sz w:val="36"/>
        </w:rPr>
      </w:pPr>
      <w:r w:rsidRPr="00B2012F">
        <w:rPr>
          <w:b/>
          <w:sz w:val="36"/>
        </w:rPr>
        <w:t xml:space="preserve">městského obvodu </w:t>
      </w:r>
      <w:r w:rsidR="00C27C23" w:rsidRPr="00B2012F">
        <w:rPr>
          <w:b/>
          <w:sz w:val="36"/>
        </w:rPr>
        <w:t>Krásné Pole</w:t>
      </w:r>
      <w:r w:rsidRPr="00B2012F">
        <w:rPr>
          <w:b/>
          <w:sz w:val="36"/>
        </w:rPr>
        <w:t xml:space="preserve"> za rok 201</w:t>
      </w:r>
      <w:r w:rsidR="002229EA">
        <w:rPr>
          <w:b/>
          <w:sz w:val="36"/>
        </w:rPr>
        <w:t>9</w:t>
      </w:r>
    </w:p>
    <w:p w14:paraId="2CD1CB88" w14:textId="77777777" w:rsidR="00893C94" w:rsidRPr="00B2012F" w:rsidRDefault="00893C94" w:rsidP="00893C94">
      <w:pPr>
        <w:jc w:val="center"/>
        <w:rPr>
          <w:b/>
          <w:sz w:val="36"/>
        </w:rPr>
      </w:pPr>
      <w:r w:rsidRPr="00B2012F">
        <w:rPr>
          <w:b/>
          <w:sz w:val="36"/>
        </w:rPr>
        <w:t>********************************************</w:t>
      </w:r>
    </w:p>
    <w:p w14:paraId="0779FB39" w14:textId="77777777" w:rsidR="00893C94" w:rsidRPr="00B2012F" w:rsidRDefault="00893C94" w:rsidP="00893C94">
      <w:pPr>
        <w:jc w:val="both"/>
        <w:rPr>
          <w:b/>
          <w:sz w:val="36"/>
        </w:rPr>
      </w:pPr>
    </w:p>
    <w:p w14:paraId="6DA772E0" w14:textId="77777777" w:rsidR="00893C94" w:rsidRPr="00B2012F" w:rsidRDefault="00893C94" w:rsidP="00893C94">
      <w:pPr>
        <w:jc w:val="both"/>
        <w:rPr>
          <w:b/>
          <w:sz w:val="36"/>
        </w:rPr>
      </w:pPr>
    </w:p>
    <w:p w14:paraId="4BEEEBEB" w14:textId="77777777" w:rsidR="00893C94" w:rsidRPr="002E6934" w:rsidRDefault="00893C94" w:rsidP="00893C94">
      <w:pPr>
        <w:jc w:val="both"/>
        <w:rPr>
          <w:b/>
          <w:sz w:val="28"/>
        </w:rPr>
      </w:pPr>
      <w:r w:rsidRPr="002E6934">
        <w:rPr>
          <w:b/>
          <w:sz w:val="28"/>
        </w:rPr>
        <w:t>1/ Důvodová zpráva:</w:t>
      </w:r>
    </w:p>
    <w:p w14:paraId="27DD699E" w14:textId="77777777" w:rsidR="00893C94" w:rsidRPr="002E6934" w:rsidRDefault="00893C94" w:rsidP="00893C94">
      <w:pPr>
        <w:jc w:val="both"/>
        <w:rPr>
          <w:sz w:val="24"/>
          <w:szCs w:val="24"/>
        </w:rPr>
      </w:pPr>
    </w:p>
    <w:p w14:paraId="7429A4AB" w14:textId="68806A4E" w:rsidR="00893C94" w:rsidRPr="002E6934" w:rsidRDefault="00893C94" w:rsidP="00893C94">
      <w:pPr>
        <w:jc w:val="both"/>
        <w:rPr>
          <w:sz w:val="24"/>
          <w:szCs w:val="24"/>
        </w:rPr>
      </w:pPr>
      <w:r w:rsidRPr="002E6934">
        <w:rPr>
          <w:sz w:val="24"/>
          <w:szCs w:val="24"/>
        </w:rPr>
        <w:t xml:space="preserve">Hospodaření městského obvodu </w:t>
      </w:r>
      <w:r w:rsidR="00C27C23" w:rsidRPr="002E6934">
        <w:rPr>
          <w:sz w:val="24"/>
          <w:szCs w:val="24"/>
        </w:rPr>
        <w:t>Krásné Pole</w:t>
      </w:r>
      <w:r w:rsidRPr="002E6934">
        <w:rPr>
          <w:sz w:val="24"/>
          <w:szCs w:val="24"/>
        </w:rPr>
        <w:t xml:space="preserve"> probíhalo dle řádně schváleného rozpočtu, který byl na základě rozpočtových opatření dle potřeby upravován. Schválen byl usnesením Zastupitelstva městského obvodu </w:t>
      </w:r>
      <w:r w:rsidR="00EC3C50" w:rsidRPr="002E6934">
        <w:rPr>
          <w:sz w:val="24"/>
          <w:szCs w:val="24"/>
        </w:rPr>
        <w:t>Krásné Pole</w:t>
      </w:r>
      <w:r w:rsidRPr="002E6934">
        <w:rPr>
          <w:sz w:val="24"/>
          <w:szCs w:val="24"/>
        </w:rPr>
        <w:t xml:space="preserve"> č. </w:t>
      </w:r>
      <w:r w:rsidR="002E6934" w:rsidRPr="002E6934">
        <w:rPr>
          <w:sz w:val="24"/>
          <w:szCs w:val="24"/>
        </w:rPr>
        <w:t>20</w:t>
      </w:r>
      <w:r w:rsidRPr="002E6934">
        <w:rPr>
          <w:sz w:val="24"/>
          <w:szCs w:val="24"/>
        </w:rPr>
        <w:t>/</w:t>
      </w:r>
      <w:proofErr w:type="spellStart"/>
      <w:r w:rsidRPr="002E6934">
        <w:rPr>
          <w:sz w:val="24"/>
          <w:szCs w:val="24"/>
        </w:rPr>
        <w:t>ZMOb-</w:t>
      </w:r>
      <w:r w:rsidR="00740BA9" w:rsidRPr="002E6934">
        <w:rPr>
          <w:sz w:val="24"/>
          <w:szCs w:val="24"/>
        </w:rPr>
        <w:t>KrP</w:t>
      </w:r>
      <w:proofErr w:type="spellEnd"/>
      <w:r w:rsidRPr="002E6934">
        <w:rPr>
          <w:sz w:val="24"/>
          <w:szCs w:val="24"/>
        </w:rPr>
        <w:t>/</w:t>
      </w:r>
      <w:r w:rsidR="002E6934" w:rsidRPr="002E6934">
        <w:rPr>
          <w:sz w:val="24"/>
          <w:szCs w:val="24"/>
        </w:rPr>
        <w:t>1822/2</w:t>
      </w:r>
      <w:r w:rsidR="00E176B6" w:rsidRPr="002E6934">
        <w:rPr>
          <w:sz w:val="24"/>
          <w:szCs w:val="24"/>
        </w:rPr>
        <w:t xml:space="preserve"> </w:t>
      </w:r>
      <w:r w:rsidRPr="002E6934">
        <w:rPr>
          <w:sz w:val="24"/>
          <w:szCs w:val="24"/>
        </w:rPr>
        <w:t xml:space="preserve"> ze dne </w:t>
      </w:r>
      <w:proofErr w:type="gramStart"/>
      <w:r w:rsidR="00E176B6" w:rsidRPr="002E6934">
        <w:rPr>
          <w:sz w:val="24"/>
          <w:szCs w:val="24"/>
        </w:rPr>
        <w:t>1</w:t>
      </w:r>
      <w:r w:rsidR="002E6934" w:rsidRPr="002E6934">
        <w:rPr>
          <w:sz w:val="24"/>
          <w:szCs w:val="24"/>
        </w:rPr>
        <w:t>7</w:t>
      </w:r>
      <w:r w:rsidR="00E176B6" w:rsidRPr="002E6934">
        <w:rPr>
          <w:sz w:val="24"/>
          <w:szCs w:val="24"/>
        </w:rPr>
        <w:t>.12.201</w:t>
      </w:r>
      <w:r w:rsidR="002E6934" w:rsidRPr="002E6934">
        <w:rPr>
          <w:sz w:val="24"/>
          <w:szCs w:val="24"/>
        </w:rPr>
        <w:t>8</w:t>
      </w:r>
      <w:proofErr w:type="gramEnd"/>
      <w:r w:rsidRPr="002E6934">
        <w:rPr>
          <w:sz w:val="24"/>
          <w:szCs w:val="24"/>
        </w:rPr>
        <w:t xml:space="preserve">, upravován byl usneseními zastupitelstva, a to </w:t>
      </w:r>
      <w:r w:rsidR="00AB2286" w:rsidRPr="002E6934">
        <w:rPr>
          <w:sz w:val="24"/>
          <w:szCs w:val="24"/>
        </w:rPr>
        <w:t xml:space="preserve">č. </w:t>
      </w:r>
      <w:r w:rsidR="00CA41D2" w:rsidRPr="002E6934">
        <w:rPr>
          <w:sz w:val="24"/>
          <w:szCs w:val="24"/>
        </w:rPr>
        <w:t>38</w:t>
      </w:r>
      <w:r w:rsidR="00884589" w:rsidRPr="002E6934">
        <w:rPr>
          <w:sz w:val="24"/>
          <w:szCs w:val="24"/>
        </w:rPr>
        <w:t>/</w:t>
      </w:r>
      <w:proofErr w:type="spellStart"/>
      <w:r w:rsidR="00AB2286" w:rsidRPr="002E6934">
        <w:rPr>
          <w:sz w:val="24"/>
          <w:szCs w:val="24"/>
        </w:rPr>
        <w:t>ZMOb-KrP</w:t>
      </w:r>
      <w:proofErr w:type="spellEnd"/>
      <w:r w:rsidR="00AB2286" w:rsidRPr="002E6934">
        <w:rPr>
          <w:sz w:val="24"/>
          <w:szCs w:val="24"/>
        </w:rPr>
        <w:t>/</w:t>
      </w:r>
      <w:r w:rsidR="00CA41D2" w:rsidRPr="002E6934">
        <w:rPr>
          <w:sz w:val="24"/>
          <w:szCs w:val="24"/>
        </w:rPr>
        <w:t>1822/3</w:t>
      </w:r>
      <w:r w:rsidR="00AB2286" w:rsidRPr="002E6934">
        <w:rPr>
          <w:sz w:val="24"/>
          <w:szCs w:val="24"/>
        </w:rPr>
        <w:t xml:space="preserve"> ze dne </w:t>
      </w:r>
      <w:r w:rsidR="00CA41D2" w:rsidRPr="002E6934">
        <w:rPr>
          <w:sz w:val="24"/>
          <w:szCs w:val="24"/>
        </w:rPr>
        <w:t>20.2.2019</w:t>
      </w:r>
      <w:r w:rsidR="00AB2286" w:rsidRPr="002E6934">
        <w:rPr>
          <w:sz w:val="24"/>
          <w:szCs w:val="24"/>
        </w:rPr>
        <w:t xml:space="preserve">, </w:t>
      </w:r>
      <w:r w:rsidRPr="002E6934">
        <w:rPr>
          <w:sz w:val="24"/>
          <w:szCs w:val="24"/>
        </w:rPr>
        <w:t>č.</w:t>
      </w:r>
      <w:r w:rsidRPr="002E6934">
        <w:rPr>
          <w:b/>
          <w:sz w:val="24"/>
          <w:szCs w:val="24"/>
        </w:rPr>
        <w:t xml:space="preserve"> </w:t>
      </w:r>
      <w:r w:rsidR="00CA41D2" w:rsidRPr="002E6934">
        <w:rPr>
          <w:sz w:val="24"/>
          <w:szCs w:val="24"/>
        </w:rPr>
        <w:t>44</w:t>
      </w:r>
      <w:r w:rsidRPr="002E6934">
        <w:rPr>
          <w:sz w:val="24"/>
          <w:szCs w:val="24"/>
        </w:rPr>
        <w:t>/</w:t>
      </w:r>
      <w:proofErr w:type="spellStart"/>
      <w:r w:rsidR="00740BA9" w:rsidRPr="002E6934">
        <w:rPr>
          <w:sz w:val="24"/>
          <w:szCs w:val="24"/>
        </w:rPr>
        <w:t>ZMOb-KrP</w:t>
      </w:r>
      <w:proofErr w:type="spellEnd"/>
      <w:r w:rsidR="00740BA9" w:rsidRPr="002E6934">
        <w:rPr>
          <w:sz w:val="24"/>
          <w:szCs w:val="24"/>
        </w:rPr>
        <w:t>/18</w:t>
      </w:r>
      <w:r w:rsidR="00CA41D2" w:rsidRPr="002E6934">
        <w:rPr>
          <w:sz w:val="24"/>
          <w:szCs w:val="24"/>
        </w:rPr>
        <w:t>22</w:t>
      </w:r>
      <w:r w:rsidRPr="002E6934">
        <w:rPr>
          <w:sz w:val="24"/>
          <w:szCs w:val="24"/>
        </w:rPr>
        <w:t>/</w:t>
      </w:r>
      <w:r w:rsidR="00CA41D2" w:rsidRPr="002E6934">
        <w:rPr>
          <w:sz w:val="24"/>
          <w:szCs w:val="24"/>
        </w:rPr>
        <w:t>4</w:t>
      </w:r>
      <w:r w:rsidRPr="002E6934">
        <w:rPr>
          <w:sz w:val="24"/>
          <w:szCs w:val="24"/>
        </w:rPr>
        <w:t xml:space="preserve"> ze dne </w:t>
      </w:r>
      <w:r w:rsidR="00CA41D2" w:rsidRPr="002E6934">
        <w:rPr>
          <w:sz w:val="24"/>
          <w:szCs w:val="24"/>
        </w:rPr>
        <w:t>29.52019</w:t>
      </w:r>
      <w:r w:rsidRPr="002E6934">
        <w:rPr>
          <w:sz w:val="24"/>
          <w:szCs w:val="24"/>
        </w:rPr>
        <w:t xml:space="preserve">, č. </w:t>
      </w:r>
      <w:r w:rsidR="00CA41D2" w:rsidRPr="002E6934">
        <w:rPr>
          <w:sz w:val="24"/>
          <w:szCs w:val="24"/>
        </w:rPr>
        <w:t>64</w:t>
      </w:r>
      <w:r w:rsidRPr="002E6934">
        <w:rPr>
          <w:sz w:val="24"/>
          <w:szCs w:val="24"/>
        </w:rPr>
        <w:t>/</w:t>
      </w:r>
      <w:proofErr w:type="spellStart"/>
      <w:r w:rsidR="00740BA9" w:rsidRPr="002E6934">
        <w:rPr>
          <w:sz w:val="24"/>
          <w:szCs w:val="24"/>
        </w:rPr>
        <w:t>ZMOb-KrP</w:t>
      </w:r>
      <w:proofErr w:type="spellEnd"/>
      <w:r w:rsidR="00740BA9" w:rsidRPr="002E6934">
        <w:rPr>
          <w:sz w:val="24"/>
          <w:szCs w:val="24"/>
        </w:rPr>
        <w:t>/</w:t>
      </w:r>
      <w:r w:rsidR="00CA41D2" w:rsidRPr="002E6934">
        <w:rPr>
          <w:sz w:val="24"/>
          <w:szCs w:val="24"/>
        </w:rPr>
        <w:t>1822</w:t>
      </w:r>
      <w:r w:rsidR="0088047C" w:rsidRPr="002E6934">
        <w:rPr>
          <w:sz w:val="24"/>
          <w:szCs w:val="24"/>
        </w:rPr>
        <w:t>/</w:t>
      </w:r>
      <w:r w:rsidR="00CA41D2" w:rsidRPr="002E6934">
        <w:rPr>
          <w:sz w:val="24"/>
          <w:szCs w:val="24"/>
        </w:rPr>
        <w:t>6</w:t>
      </w:r>
      <w:r w:rsidR="00884589" w:rsidRPr="002E6934">
        <w:rPr>
          <w:sz w:val="24"/>
          <w:szCs w:val="24"/>
        </w:rPr>
        <w:t xml:space="preserve"> </w:t>
      </w:r>
      <w:r w:rsidRPr="002E6934">
        <w:rPr>
          <w:sz w:val="24"/>
          <w:szCs w:val="24"/>
        </w:rPr>
        <w:t xml:space="preserve">ze dne </w:t>
      </w:r>
      <w:r w:rsidR="00CA41D2" w:rsidRPr="002E6934">
        <w:rPr>
          <w:sz w:val="24"/>
          <w:szCs w:val="24"/>
        </w:rPr>
        <w:t>14.11.2019</w:t>
      </w:r>
      <w:r w:rsidRPr="002E6934">
        <w:rPr>
          <w:sz w:val="24"/>
          <w:szCs w:val="24"/>
        </w:rPr>
        <w:t xml:space="preserve">, č. </w:t>
      </w:r>
      <w:r w:rsidR="00CA41D2" w:rsidRPr="002E6934">
        <w:rPr>
          <w:sz w:val="24"/>
          <w:szCs w:val="24"/>
        </w:rPr>
        <w:t>72/</w:t>
      </w:r>
      <w:proofErr w:type="spellStart"/>
      <w:r w:rsidR="00884589" w:rsidRPr="002E6934">
        <w:rPr>
          <w:sz w:val="24"/>
          <w:szCs w:val="24"/>
        </w:rPr>
        <w:t>KrP</w:t>
      </w:r>
      <w:proofErr w:type="spellEnd"/>
      <w:r w:rsidR="00884589" w:rsidRPr="002E6934">
        <w:rPr>
          <w:sz w:val="24"/>
          <w:szCs w:val="24"/>
        </w:rPr>
        <w:t>/1</w:t>
      </w:r>
      <w:r w:rsidR="00740BA9" w:rsidRPr="002E6934">
        <w:rPr>
          <w:sz w:val="24"/>
          <w:szCs w:val="24"/>
        </w:rPr>
        <w:t>8</w:t>
      </w:r>
      <w:r w:rsidR="00884589" w:rsidRPr="002E6934">
        <w:rPr>
          <w:sz w:val="24"/>
          <w:szCs w:val="24"/>
        </w:rPr>
        <w:t>22</w:t>
      </w:r>
      <w:r w:rsidRPr="002E6934">
        <w:rPr>
          <w:sz w:val="24"/>
          <w:szCs w:val="24"/>
        </w:rPr>
        <w:t>/</w:t>
      </w:r>
      <w:r w:rsidR="00CA41D2" w:rsidRPr="002E6934">
        <w:rPr>
          <w:sz w:val="24"/>
          <w:szCs w:val="24"/>
        </w:rPr>
        <w:t xml:space="preserve">7 </w:t>
      </w:r>
      <w:r w:rsidRPr="002E6934">
        <w:rPr>
          <w:sz w:val="24"/>
          <w:szCs w:val="24"/>
        </w:rPr>
        <w:t xml:space="preserve">ze dne </w:t>
      </w:r>
      <w:r w:rsidR="00CA41D2" w:rsidRPr="002E6934">
        <w:rPr>
          <w:sz w:val="24"/>
          <w:szCs w:val="24"/>
        </w:rPr>
        <w:t>16.12.2019</w:t>
      </w:r>
      <w:r w:rsidRPr="002E6934">
        <w:rPr>
          <w:sz w:val="24"/>
          <w:szCs w:val="24"/>
        </w:rPr>
        <w:t xml:space="preserve">, a dále jednotlivými opatřeními </w:t>
      </w:r>
      <w:proofErr w:type="spellStart"/>
      <w:r w:rsidRPr="002E6934">
        <w:rPr>
          <w:sz w:val="24"/>
          <w:szCs w:val="24"/>
        </w:rPr>
        <w:t>RMOb</w:t>
      </w:r>
      <w:proofErr w:type="spellEnd"/>
      <w:r w:rsidRPr="002E6934">
        <w:rPr>
          <w:sz w:val="24"/>
          <w:szCs w:val="24"/>
        </w:rPr>
        <w:t xml:space="preserve"> </w:t>
      </w:r>
      <w:r w:rsidR="00C27C23" w:rsidRPr="002E6934">
        <w:rPr>
          <w:sz w:val="24"/>
          <w:szCs w:val="24"/>
        </w:rPr>
        <w:t>Krásné Pole</w:t>
      </w:r>
      <w:r w:rsidRPr="002E6934">
        <w:rPr>
          <w:sz w:val="24"/>
          <w:szCs w:val="24"/>
        </w:rPr>
        <w:t>.</w:t>
      </w:r>
    </w:p>
    <w:p w14:paraId="7C9F1EE4" w14:textId="77777777" w:rsidR="00893C94" w:rsidRPr="002E6934" w:rsidRDefault="00893C94" w:rsidP="00893C94">
      <w:pPr>
        <w:ind w:firstLine="708"/>
        <w:jc w:val="both"/>
        <w:rPr>
          <w:sz w:val="24"/>
          <w:szCs w:val="24"/>
          <w:highlight w:val="yellow"/>
        </w:rPr>
      </w:pPr>
    </w:p>
    <w:p w14:paraId="7F710AE2" w14:textId="639DD998" w:rsidR="00893C94" w:rsidRPr="002E6934" w:rsidRDefault="00893C94" w:rsidP="00BB1362">
      <w:pPr>
        <w:jc w:val="both"/>
        <w:rPr>
          <w:sz w:val="24"/>
          <w:szCs w:val="24"/>
        </w:rPr>
      </w:pPr>
      <w:r w:rsidRPr="002E6934">
        <w:rPr>
          <w:sz w:val="24"/>
          <w:szCs w:val="24"/>
        </w:rPr>
        <w:t xml:space="preserve">Tento </w:t>
      </w:r>
      <w:r w:rsidR="008260BE" w:rsidRPr="002E6934">
        <w:rPr>
          <w:sz w:val="24"/>
          <w:szCs w:val="24"/>
        </w:rPr>
        <w:t>závěrečný účet</w:t>
      </w:r>
      <w:r w:rsidRPr="002E6934">
        <w:rPr>
          <w:sz w:val="24"/>
          <w:szCs w:val="24"/>
        </w:rPr>
        <w:t xml:space="preserve"> se zprávou o výsledcích přezkoumání hospodaření je předkládán v souladu se zákonem o obcích, obecně závaznou vyhláškou Statutárního města Ostravy č. </w:t>
      </w:r>
      <w:r w:rsidR="008F51FC" w:rsidRPr="002E6934">
        <w:rPr>
          <w:sz w:val="24"/>
          <w:szCs w:val="24"/>
        </w:rPr>
        <w:t>14/2013 ve znění pozdějších vyhlášek</w:t>
      </w:r>
      <w:r w:rsidRPr="002E6934">
        <w:rPr>
          <w:sz w:val="24"/>
          <w:szCs w:val="24"/>
        </w:rPr>
        <w:t xml:space="preserve">, zákonem o rozpočtových pravidlech územních rozpočtů a dalšími právními normami. </w:t>
      </w:r>
    </w:p>
    <w:p w14:paraId="2EBB7C42" w14:textId="77777777" w:rsidR="00893C94" w:rsidRPr="002E6934" w:rsidRDefault="00893C94" w:rsidP="00893C94">
      <w:pPr>
        <w:jc w:val="both"/>
        <w:rPr>
          <w:sz w:val="24"/>
          <w:szCs w:val="24"/>
        </w:rPr>
      </w:pPr>
    </w:p>
    <w:p w14:paraId="699AC910" w14:textId="4F2591DF" w:rsidR="00893C94" w:rsidRPr="002E6934" w:rsidRDefault="00893C94" w:rsidP="00BB1362">
      <w:pPr>
        <w:jc w:val="both"/>
        <w:rPr>
          <w:sz w:val="24"/>
          <w:szCs w:val="24"/>
        </w:rPr>
      </w:pPr>
      <w:r w:rsidRPr="002E6934">
        <w:rPr>
          <w:sz w:val="24"/>
          <w:szCs w:val="24"/>
        </w:rPr>
        <w:t>Dále podle novely zákona č. 563/1991 Sb., o účetnictví, ve znění zákona č. 239/2012 Sb., mají vybrané účetní jednotky povinnost schvalovat účetní závěrku za účetní období roku 201</w:t>
      </w:r>
      <w:r w:rsidR="00CA41D2" w:rsidRPr="002E6934">
        <w:rPr>
          <w:sz w:val="24"/>
          <w:szCs w:val="24"/>
        </w:rPr>
        <w:t>9</w:t>
      </w:r>
      <w:r w:rsidRPr="002E6934">
        <w:rPr>
          <w:sz w:val="24"/>
          <w:szCs w:val="24"/>
        </w:rPr>
        <w:t>.</w:t>
      </w:r>
    </w:p>
    <w:p w14:paraId="722069E3" w14:textId="77777777" w:rsidR="00893C94" w:rsidRPr="002E6934" w:rsidRDefault="00893C94" w:rsidP="00893C94">
      <w:pPr>
        <w:jc w:val="both"/>
        <w:rPr>
          <w:sz w:val="24"/>
          <w:szCs w:val="24"/>
        </w:rPr>
      </w:pPr>
    </w:p>
    <w:p w14:paraId="608B2C10" w14:textId="77777777" w:rsidR="00893C94" w:rsidRPr="00B2012F" w:rsidRDefault="00893C94" w:rsidP="00893C94">
      <w:pPr>
        <w:jc w:val="both"/>
        <w:rPr>
          <w:b/>
          <w:color w:val="FF0000"/>
          <w:sz w:val="24"/>
          <w:szCs w:val="24"/>
        </w:rPr>
      </w:pPr>
      <w:r w:rsidRPr="00B2012F">
        <w:rPr>
          <w:color w:val="FF0000"/>
          <w:sz w:val="24"/>
          <w:szCs w:val="24"/>
        </w:rPr>
        <w:tab/>
      </w:r>
    </w:p>
    <w:p w14:paraId="562652BA" w14:textId="77777777" w:rsidR="00893C94" w:rsidRPr="00B2012F" w:rsidRDefault="00893C94" w:rsidP="00893C94">
      <w:pPr>
        <w:tabs>
          <w:tab w:val="left" w:pos="6120"/>
          <w:tab w:val="left" w:pos="7740"/>
        </w:tabs>
        <w:jc w:val="both"/>
        <w:rPr>
          <w:b/>
          <w:color w:val="FF0000"/>
          <w:sz w:val="28"/>
        </w:rPr>
      </w:pPr>
      <w:r w:rsidRPr="00B2012F">
        <w:rPr>
          <w:b/>
          <w:color w:val="FF0000"/>
          <w:sz w:val="28"/>
        </w:rPr>
        <w:tab/>
      </w:r>
    </w:p>
    <w:p w14:paraId="17409F83" w14:textId="54550935" w:rsidR="00893C94" w:rsidRPr="00B2012F" w:rsidRDefault="00893C94" w:rsidP="00893C94">
      <w:pPr>
        <w:tabs>
          <w:tab w:val="right" w:pos="7380"/>
          <w:tab w:val="left" w:pos="7740"/>
        </w:tabs>
        <w:jc w:val="both"/>
        <w:rPr>
          <w:b/>
          <w:sz w:val="28"/>
          <w:szCs w:val="28"/>
        </w:rPr>
      </w:pPr>
      <w:r w:rsidRPr="00B2012F">
        <w:rPr>
          <w:b/>
          <w:sz w:val="28"/>
        </w:rPr>
        <w:t>2/ Skutečné příjmy:</w:t>
      </w:r>
      <w:r w:rsidRPr="00B2012F">
        <w:rPr>
          <w:b/>
          <w:sz w:val="28"/>
        </w:rPr>
        <w:tab/>
      </w:r>
      <w:r w:rsidR="00CE0420">
        <w:rPr>
          <w:b/>
          <w:sz w:val="28"/>
        </w:rPr>
        <w:t>50 003 407</w:t>
      </w:r>
      <w:r w:rsidR="009F3A22">
        <w:rPr>
          <w:b/>
          <w:sz w:val="28"/>
        </w:rPr>
        <w:t>,</w:t>
      </w:r>
      <w:r w:rsidR="00CE0420">
        <w:rPr>
          <w:b/>
          <w:sz w:val="28"/>
        </w:rPr>
        <w:t>05</w:t>
      </w:r>
      <w:r w:rsidRPr="00B2012F">
        <w:rPr>
          <w:b/>
          <w:sz w:val="28"/>
        </w:rPr>
        <w:t xml:space="preserve"> Kč</w:t>
      </w:r>
      <w:r w:rsidRPr="00B2012F">
        <w:rPr>
          <w:b/>
          <w:sz w:val="28"/>
        </w:rPr>
        <w:tab/>
      </w:r>
    </w:p>
    <w:p w14:paraId="25341452" w14:textId="77777777" w:rsidR="00893C94" w:rsidRPr="00B2012F" w:rsidRDefault="00893C94" w:rsidP="00893C94">
      <w:pPr>
        <w:tabs>
          <w:tab w:val="left" w:pos="6120"/>
        </w:tabs>
        <w:jc w:val="both"/>
        <w:rPr>
          <w:sz w:val="24"/>
          <w:szCs w:val="24"/>
        </w:rPr>
      </w:pPr>
    </w:p>
    <w:p w14:paraId="59FC5C50" w14:textId="22960857" w:rsidR="00517040" w:rsidRPr="00B2012F" w:rsidRDefault="00893C94" w:rsidP="00893C94">
      <w:pPr>
        <w:tabs>
          <w:tab w:val="right" w:pos="7380"/>
          <w:tab w:val="left" w:pos="7740"/>
        </w:tabs>
        <w:jc w:val="both"/>
        <w:rPr>
          <w:sz w:val="24"/>
          <w:szCs w:val="24"/>
        </w:rPr>
      </w:pPr>
      <w:r w:rsidRPr="00B2012F">
        <w:rPr>
          <w:sz w:val="24"/>
          <w:szCs w:val="24"/>
        </w:rPr>
        <w:t xml:space="preserve">Daňové příjmy: </w:t>
      </w:r>
      <w:r w:rsidRPr="00B2012F">
        <w:rPr>
          <w:sz w:val="24"/>
          <w:szCs w:val="24"/>
        </w:rPr>
        <w:tab/>
      </w:r>
      <w:r w:rsidR="00CE0420">
        <w:rPr>
          <w:sz w:val="24"/>
          <w:szCs w:val="24"/>
        </w:rPr>
        <w:t>2 044 336,34</w:t>
      </w:r>
      <w:r w:rsidRPr="00B2012F">
        <w:rPr>
          <w:sz w:val="24"/>
          <w:szCs w:val="24"/>
        </w:rPr>
        <w:t xml:space="preserve"> Kč  </w:t>
      </w:r>
      <w:r w:rsidRPr="00B2012F">
        <w:rPr>
          <w:sz w:val="24"/>
          <w:szCs w:val="24"/>
        </w:rPr>
        <w:tab/>
        <w:t xml:space="preserve"> </w:t>
      </w:r>
    </w:p>
    <w:p w14:paraId="416E50B0" w14:textId="25DDEDE4" w:rsidR="00893C94" w:rsidRPr="00B2012F" w:rsidRDefault="00893C94" w:rsidP="00893C94">
      <w:pPr>
        <w:tabs>
          <w:tab w:val="right" w:pos="7380"/>
          <w:tab w:val="left" w:pos="7740"/>
        </w:tabs>
        <w:jc w:val="both"/>
        <w:rPr>
          <w:sz w:val="24"/>
          <w:szCs w:val="24"/>
        </w:rPr>
      </w:pPr>
      <w:r w:rsidRPr="00B2012F">
        <w:rPr>
          <w:sz w:val="24"/>
          <w:szCs w:val="24"/>
        </w:rPr>
        <w:t xml:space="preserve">Nedaňové příjmy: </w:t>
      </w:r>
      <w:r w:rsidRPr="00B2012F">
        <w:rPr>
          <w:sz w:val="24"/>
          <w:szCs w:val="24"/>
        </w:rPr>
        <w:tab/>
      </w:r>
      <w:r w:rsidR="00CE0420">
        <w:rPr>
          <w:sz w:val="24"/>
          <w:szCs w:val="24"/>
        </w:rPr>
        <w:t>2 923 763,18</w:t>
      </w:r>
      <w:r w:rsidRPr="00B2012F">
        <w:rPr>
          <w:sz w:val="24"/>
          <w:szCs w:val="24"/>
        </w:rPr>
        <w:t xml:space="preserve"> Kč</w:t>
      </w:r>
      <w:r w:rsidRPr="00B2012F">
        <w:rPr>
          <w:sz w:val="24"/>
          <w:szCs w:val="24"/>
        </w:rPr>
        <w:tab/>
        <w:t xml:space="preserve">   </w:t>
      </w:r>
    </w:p>
    <w:p w14:paraId="401A51CB" w14:textId="41E1503D" w:rsidR="00893C94" w:rsidRPr="00B2012F" w:rsidRDefault="00893C94" w:rsidP="00893C94">
      <w:pPr>
        <w:tabs>
          <w:tab w:val="right" w:pos="7380"/>
          <w:tab w:val="left" w:pos="7740"/>
        </w:tabs>
        <w:jc w:val="both"/>
        <w:rPr>
          <w:sz w:val="24"/>
          <w:szCs w:val="24"/>
        </w:rPr>
      </w:pPr>
      <w:r w:rsidRPr="00B2012F">
        <w:rPr>
          <w:sz w:val="24"/>
          <w:szCs w:val="24"/>
        </w:rPr>
        <w:t>Kapitálové příjmy:</w:t>
      </w:r>
      <w:r w:rsidRPr="00B2012F">
        <w:rPr>
          <w:sz w:val="24"/>
          <w:szCs w:val="24"/>
        </w:rPr>
        <w:tab/>
      </w:r>
      <w:r w:rsidR="00CE0420">
        <w:rPr>
          <w:sz w:val="24"/>
          <w:szCs w:val="24"/>
        </w:rPr>
        <w:t>54 450,00</w:t>
      </w:r>
      <w:r w:rsidR="00895452" w:rsidRPr="00B2012F">
        <w:rPr>
          <w:sz w:val="24"/>
          <w:szCs w:val="24"/>
        </w:rPr>
        <w:t xml:space="preserve"> Kč</w:t>
      </w:r>
      <w:r w:rsidR="00895452" w:rsidRPr="00B2012F">
        <w:rPr>
          <w:sz w:val="24"/>
          <w:szCs w:val="24"/>
        </w:rPr>
        <w:tab/>
        <w:t xml:space="preserve"> </w:t>
      </w:r>
    </w:p>
    <w:p w14:paraId="4CC0BB20" w14:textId="08A2701D" w:rsidR="00893C94" w:rsidRPr="00B2012F" w:rsidRDefault="006440B3" w:rsidP="00893C94">
      <w:pPr>
        <w:tabs>
          <w:tab w:val="right" w:pos="7380"/>
          <w:tab w:val="left" w:pos="7740"/>
        </w:tabs>
        <w:jc w:val="both"/>
        <w:rPr>
          <w:color w:val="FF0000"/>
          <w:sz w:val="24"/>
          <w:szCs w:val="24"/>
        </w:rPr>
      </w:pPr>
      <w:r w:rsidRPr="00B2012F">
        <w:rPr>
          <w:sz w:val="24"/>
          <w:szCs w:val="24"/>
        </w:rPr>
        <w:t>Přijaté transfery</w:t>
      </w:r>
      <w:r w:rsidR="00893C94" w:rsidRPr="00B2012F">
        <w:rPr>
          <w:sz w:val="24"/>
          <w:szCs w:val="24"/>
        </w:rPr>
        <w:t xml:space="preserve">: </w:t>
      </w:r>
      <w:r w:rsidR="00893C94" w:rsidRPr="00B2012F">
        <w:rPr>
          <w:sz w:val="24"/>
          <w:szCs w:val="24"/>
        </w:rPr>
        <w:tab/>
        <w:t xml:space="preserve">                                                               </w:t>
      </w:r>
      <w:r w:rsidR="00CE0420">
        <w:rPr>
          <w:sz w:val="24"/>
          <w:szCs w:val="24"/>
        </w:rPr>
        <w:t>44 980 857,53</w:t>
      </w:r>
      <w:r w:rsidR="00893C94" w:rsidRPr="00B2012F">
        <w:rPr>
          <w:sz w:val="24"/>
          <w:szCs w:val="24"/>
        </w:rPr>
        <w:t xml:space="preserve"> Kč</w:t>
      </w:r>
      <w:r w:rsidR="00893C94" w:rsidRPr="00B2012F">
        <w:rPr>
          <w:sz w:val="24"/>
          <w:szCs w:val="24"/>
        </w:rPr>
        <w:tab/>
      </w:r>
      <w:r w:rsidR="00893C94" w:rsidRPr="00B2012F">
        <w:rPr>
          <w:color w:val="FF0000"/>
          <w:sz w:val="24"/>
          <w:szCs w:val="24"/>
        </w:rPr>
        <w:t xml:space="preserve">   </w:t>
      </w:r>
    </w:p>
    <w:p w14:paraId="18D7A76C" w14:textId="77777777" w:rsidR="00893C94" w:rsidRPr="00B2012F" w:rsidRDefault="00893C94" w:rsidP="00893C94">
      <w:pPr>
        <w:tabs>
          <w:tab w:val="left" w:pos="6120"/>
        </w:tabs>
        <w:jc w:val="both"/>
        <w:rPr>
          <w:color w:val="FF0000"/>
          <w:sz w:val="24"/>
          <w:szCs w:val="24"/>
        </w:rPr>
      </w:pPr>
    </w:p>
    <w:p w14:paraId="243EAA2F" w14:textId="77777777" w:rsidR="00893C94" w:rsidRPr="00B2012F" w:rsidRDefault="00893C94" w:rsidP="00893C94">
      <w:pPr>
        <w:tabs>
          <w:tab w:val="left" w:pos="6120"/>
        </w:tabs>
        <w:jc w:val="both"/>
        <w:rPr>
          <w:color w:val="FF0000"/>
          <w:sz w:val="24"/>
          <w:szCs w:val="24"/>
        </w:rPr>
      </w:pPr>
    </w:p>
    <w:p w14:paraId="13139FA6" w14:textId="77777777" w:rsidR="00893C94" w:rsidRPr="00B2012F" w:rsidRDefault="00893C94" w:rsidP="00893C94">
      <w:pPr>
        <w:tabs>
          <w:tab w:val="left" w:pos="6120"/>
        </w:tabs>
        <w:jc w:val="both"/>
        <w:rPr>
          <w:sz w:val="24"/>
          <w:szCs w:val="24"/>
        </w:rPr>
      </w:pPr>
    </w:p>
    <w:p w14:paraId="72E05D39" w14:textId="2E75E45C" w:rsidR="00893C94" w:rsidRPr="00B2012F" w:rsidRDefault="00893C94" w:rsidP="00893C94">
      <w:pPr>
        <w:tabs>
          <w:tab w:val="right" w:pos="7380"/>
          <w:tab w:val="left" w:pos="7740"/>
        </w:tabs>
        <w:jc w:val="both"/>
        <w:rPr>
          <w:b/>
          <w:sz w:val="28"/>
          <w:szCs w:val="28"/>
        </w:rPr>
      </w:pPr>
      <w:r w:rsidRPr="00B2012F">
        <w:rPr>
          <w:b/>
          <w:sz w:val="28"/>
        </w:rPr>
        <w:t>3/ Skutečné výdaje</w:t>
      </w:r>
      <w:r w:rsidR="00C706FF" w:rsidRPr="00B2012F">
        <w:rPr>
          <w:b/>
          <w:sz w:val="28"/>
        </w:rPr>
        <w:t xml:space="preserve"> bez konsolidace</w:t>
      </w:r>
      <w:r w:rsidRPr="00B2012F">
        <w:rPr>
          <w:b/>
          <w:sz w:val="28"/>
        </w:rPr>
        <w:t>:</w:t>
      </w:r>
      <w:r w:rsidRPr="00B2012F">
        <w:rPr>
          <w:b/>
          <w:sz w:val="28"/>
        </w:rPr>
        <w:tab/>
      </w:r>
      <w:r w:rsidR="0011534E">
        <w:rPr>
          <w:b/>
          <w:sz w:val="28"/>
        </w:rPr>
        <w:t>26 286 921,98</w:t>
      </w:r>
      <w:r w:rsidRPr="00B2012F">
        <w:rPr>
          <w:b/>
          <w:sz w:val="28"/>
        </w:rPr>
        <w:t xml:space="preserve"> Kč</w:t>
      </w:r>
      <w:r w:rsidRPr="00B2012F">
        <w:rPr>
          <w:b/>
          <w:sz w:val="28"/>
        </w:rPr>
        <w:tab/>
      </w:r>
    </w:p>
    <w:p w14:paraId="24653D35" w14:textId="77777777" w:rsidR="00893C94" w:rsidRPr="00B2012F" w:rsidRDefault="00893C94" w:rsidP="00893C94">
      <w:pPr>
        <w:tabs>
          <w:tab w:val="right" w:pos="7380"/>
          <w:tab w:val="left" w:pos="7740"/>
        </w:tabs>
        <w:jc w:val="both"/>
        <w:rPr>
          <w:b/>
          <w:sz w:val="28"/>
          <w:szCs w:val="28"/>
        </w:rPr>
      </w:pPr>
    </w:p>
    <w:p w14:paraId="5AE9EA80" w14:textId="77777777" w:rsidR="00893C94" w:rsidRPr="00642423" w:rsidRDefault="006D73C0" w:rsidP="00893C94">
      <w:pPr>
        <w:tabs>
          <w:tab w:val="right" w:pos="7380"/>
          <w:tab w:val="left" w:pos="7740"/>
        </w:tabs>
        <w:jc w:val="both"/>
        <w:rPr>
          <w:sz w:val="24"/>
          <w:szCs w:val="24"/>
        </w:rPr>
      </w:pPr>
      <w:r w:rsidRPr="00642423">
        <w:rPr>
          <w:sz w:val="24"/>
          <w:szCs w:val="24"/>
        </w:rPr>
        <w:t>Zemědělství, lesní hospodářství, rybářství:</w:t>
      </w:r>
      <w:r w:rsidR="00893C94" w:rsidRPr="00642423">
        <w:rPr>
          <w:sz w:val="24"/>
          <w:szCs w:val="24"/>
        </w:rPr>
        <w:tab/>
      </w:r>
      <w:r w:rsidR="00240D55" w:rsidRPr="00642423">
        <w:rPr>
          <w:sz w:val="24"/>
          <w:szCs w:val="24"/>
        </w:rPr>
        <w:t>0</w:t>
      </w:r>
      <w:r w:rsidR="00893C94" w:rsidRPr="00642423">
        <w:rPr>
          <w:sz w:val="24"/>
          <w:szCs w:val="24"/>
        </w:rPr>
        <w:t>,00 Kč</w:t>
      </w:r>
      <w:r w:rsidR="00893C94" w:rsidRPr="00642423">
        <w:rPr>
          <w:sz w:val="24"/>
          <w:szCs w:val="24"/>
        </w:rPr>
        <w:tab/>
        <w:t xml:space="preserve"> </w:t>
      </w:r>
      <w:r w:rsidR="00392CB1" w:rsidRPr="00642423">
        <w:rPr>
          <w:sz w:val="24"/>
          <w:szCs w:val="24"/>
        </w:rPr>
        <w:t xml:space="preserve">   </w:t>
      </w:r>
    </w:p>
    <w:p w14:paraId="5AD61EF1" w14:textId="024636E4" w:rsidR="00517040" w:rsidRPr="00642423" w:rsidRDefault="00893C94" w:rsidP="00893C94">
      <w:pPr>
        <w:tabs>
          <w:tab w:val="right" w:pos="7380"/>
          <w:tab w:val="left" w:pos="7740"/>
        </w:tabs>
        <w:jc w:val="both"/>
        <w:rPr>
          <w:sz w:val="24"/>
          <w:szCs w:val="24"/>
        </w:rPr>
      </w:pPr>
      <w:r w:rsidRPr="00642423">
        <w:rPr>
          <w:sz w:val="24"/>
          <w:szCs w:val="24"/>
        </w:rPr>
        <w:t xml:space="preserve">Průmyslová a ostatní odvětví hospodářství: </w:t>
      </w:r>
      <w:r w:rsidRPr="00642423">
        <w:rPr>
          <w:sz w:val="24"/>
          <w:szCs w:val="24"/>
        </w:rPr>
        <w:tab/>
      </w:r>
      <w:proofErr w:type="gramStart"/>
      <w:r w:rsidR="0011534E">
        <w:rPr>
          <w:sz w:val="24"/>
          <w:szCs w:val="24"/>
        </w:rPr>
        <w:t>6 184 777,13</w:t>
      </w:r>
      <w:r w:rsidR="003C7363" w:rsidRPr="00642423">
        <w:rPr>
          <w:sz w:val="24"/>
          <w:szCs w:val="24"/>
        </w:rPr>
        <w:t xml:space="preserve"> </w:t>
      </w:r>
      <w:r w:rsidRPr="00642423">
        <w:rPr>
          <w:sz w:val="24"/>
          <w:szCs w:val="24"/>
        </w:rPr>
        <w:t xml:space="preserve"> Kč</w:t>
      </w:r>
      <w:proofErr w:type="gramEnd"/>
      <w:r w:rsidRPr="00642423">
        <w:rPr>
          <w:sz w:val="24"/>
          <w:szCs w:val="24"/>
        </w:rPr>
        <w:tab/>
        <w:t xml:space="preserve"> </w:t>
      </w:r>
    </w:p>
    <w:p w14:paraId="636DF9B6" w14:textId="12643933" w:rsidR="00893C94" w:rsidRPr="00642423" w:rsidRDefault="00893C94" w:rsidP="00893C94">
      <w:pPr>
        <w:tabs>
          <w:tab w:val="right" w:pos="7380"/>
          <w:tab w:val="left" w:pos="7740"/>
        </w:tabs>
        <w:jc w:val="both"/>
        <w:rPr>
          <w:sz w:val="24"/>
          <w:szCs w:val="24"/>
        </w:rPr>
      </w:pPr>
      <w:r w:rsidRPr="00642423">
        <w:rPr>
          <w:sz w:val="24"/>
          <w:szCs w:val="24"/>
        </w:rPr>
        <w:t xml:space="preserve">Služby pro obyvatelstvo: </w:t>
      </w:r>
      <w:r w:rsidRPr="00642423">
        <w:rPr>
          <w:sz w:val="24"/>
          <w:szCs w:val="24"/>
        </w:rPr>
        <w:tab/>
      </w:r>
      <w:r w:rsidR="0011534E">
        <w:rPr>
          <w:sz w:val="24"/>
          <w:szCs w:val="24"/>
        </w:rPr>
        <w:t>11 263 759,23</w:t>
      </w:r>
      <w:r w:rsidRPr="00642423">
        <w:rPr>
          <w:sz w:val="24"/>
          <w:szCs w:val="24"/>
        </w:rPr>
        <w:t xml:space="preserve"> Kč</w:t>
      </w:r>
      <w:r w:rsidRPr="00642423">
        <w:rPr>
          <w:sz w:val="24"/>
          <w:szCs w:val="24"/>
        </w:rPr>
        <w:tab/>
        <w:t xml:space="preserve"> </w:t>
      </w:r>
    </w:p>
    <w:p w14:paraId="0D11A61E" w14:textId="621AB918" w:rsidR="00517040" w:rsidRPr="00642423" w:rsidRDefault="006D73C0" w:rsidP="00893C94">
      <w:pPr>
        <w:tabs>
          <w:tab w:val="right" w:pos="7380"/>
          <w:tab w:val="left" w:pos="7740"/>
        </w:tabs>
        <w:jc w:val="both"/>
        <w:rPr>
          <w:sz w:val="24"/>
          <w:szCs w:val="24"/>
        </w:rPr>
      </w:pPr>
      <w:r w:rsidRPr="00642423">
        <w:rPr>
          <w:sz w:val="24"/>
          <w:szCs w:val="24"/>
        </w:rPr>
        <w:t>Sociální věci a politika zaměstnanosti:</w:t>
      </w:r>
      <w:r w:rsidR="003645F0" w:rsidRPr="00642423">
        <w:rPr>
          <w:sz w:val="24"/>
          <w:szCs w:val="24"/>
        </w:rPr>
        <w:t xml:space="preserve"> </w:t>
      </w:r>
      <w:r w:rsidR="003645F0" w:rsidRPr="00642423">
        <w:rPr>
          <w:sz w:val="24"/>
          <w:szCs w:val="24"/>
        </w:rPr>
        <w:tab/>
      </w:r>
      <w:r w:rsidR="00BF3ACF">
        <w:rPr>
          <w:sz w:val="24"/>
          <w:szCs w:val="24"/>
        </w:rPr>
        <w:t>263 234,00</w:t>
      </w:r>
      <w:r w:rsidR="002B403C" w:rsidRPr="00642423">
        <w:rPr>
          <w:sz w:val="24"/>
          <w:szCs w:val="24"/>
        </w:rPr>
        <w:t xml:space="preserve"> Kč</w:t>
      </w:r>
      <w:r w:rsidR="002B403C" w:rsidRPr="00642423">
        <w:rPr>
          <w:sz w:val="24"/>
          <w:szCs w:val="24"/>
        </w:rPr>
        <w:tab/>
      </w:r>
    </w:p>
    <w:p w14:paraId="791E8F0F" w14:textId="164DF7CC" w:rsidR="00893C94" w:rsidRPr="009F3A22" w:rsidRDefault="00893C94" w:rsidP="00893C94">
      <w:pPr>
        <w:tabs>
          <w:tab w:val="right" w:pos="7380"/>
          <w:tab w:val="left" w:pos="7740"/>
        </w:tabs>
        <w:jc w:val="both"/>
        <w:rPr>
          <w:color w:val="FF0000"/>
          <w:sz w:val="24"/>
          <w:szCs w:val="24"/>
        </w:rPr>
      </w:pPr>
      <w:r w:rsidRPr="00642423">
        <w:rPr>
          <w:sz w:val="24"/>
          <w:szCs w:val="24"/>
        </w:rPr>
        <w:t xml:space="preserve">Obrana, bezpečnost, požární ochrana: </w:t>
      </w:r>
      <w:r w:rsidRPr="00642423">
        <w:rPr>
          <w:sz w:val="24"/>
          <w:szCs w:val="24"/>
        </w:rPr>
        <w:tab/>
      </w:r>
      <w:r w:rsidR="00BF3ACF">
        <w:rPr>
          <w:sz w:val="24"/>
          <w:szCs w:val="24"/>
        </w:rPr>
        <w:t>364 852,36</w:t>
      </w:r>
      <w:r w:rsidRPr="00642423">
        <w:rPr>
          <w:sz w:val="24"/>
          <w:szCs w:val="24"/>
        </w:rPr>
        <w:t xml:space="preserve"> Kč</w:t>
      </w:r>
      <w:r w:rsidRPr="009F3A22">
        <w:rPr>
          <w:color w:val="FF0000"/>
          <w:sz w:val="24"/>
          <w:szCs w:val="24"/>
        </w:rPr>
        <w:tab/>
        <w:t xml:space="preserve"> </w:t>
      </w:r>
    </w:p>
    <w:p w14:paraId="24631B33" w14:textId="40412672" w:rsidR="00893C94" w:rsidRPr="00642423" w:rsidRDefault="00893C94" w:rsidP="00893C94">
      <w:pPr>
        <w:tabs>
          <w:tab w:val="right" w:pos="7380"/>
          <w:tab w:val="left" w:pos="7740"/>
        </w:tabs>
        <w:jc w:val="both"/>
        <w:rPr>
          <w:sz w:val="24"/>
          <w:szCs w:val="24"/>
        </w:rPr>
      </w:pPr>
      <w:r w:rsidRPr="00642423">
        <w:rPr>
          <w:sz w:val="24"/>
          <w:szCs w:val="24"/>
        </w:rPr>
        <w:t xml:space="preserve">Všeobecná veřejná správa a služby: </w:t>
      </w:r>
      <w:r w:rsidRPr="00642423">
        <w:rPr>
          <w:sz w:val="24"/>
          <w:szCs w:val="24"/>
        </w:rPr>
        <w:tab/>
      </w:r>
      <w:r w:rsidR="00BF3ACF">
        <w:rPr>
          <w:sz w:val="24"/>
          <w:szCs w:val="24"/>
        </w:rPr>
        <w:t>8 210 299,26</w:t>
      </w:r>
      <w:r w:rsidRPr="00642423">
        <w:rPr>
          <w:sz w:val="24"/>
          <w:szCs w:val="24"/>
        </w:rPr>
        <w:t xml:space="preserve"> Kč</w:t>
      </w:r>
      <w:r w:rsidRPr="00642423">
        <w:rPr>
          <w:sz w:val="24"/>
          <w:szCs w:val="24"/>
        </w:rPr>
        <w:tab/>
      </w:r>
    </w:p>
    <w:p w14:paraId="09174AF9" w14:textId="2726C661" w:rsidR="00893C94" w:rsidRPr="00B2012F" w:rsidRDefault="00BF3ACF" w:rsidP="00B614C4">
      <w:pPr>
        <w:tabs>
          <w:tab w:val="right" w:pos="7380"/>
          <w:tab w:val="left" w:pos="7740"/>
        </w:tabs>
        <w:jc w:val="both"/>
        <w:rPr>
          <w:sz w:val="24"/>
          <w:szCs w:val="24"/>
        </w:rPr>
      </w:pPr>
      <w:r>
        <w:rPr>
          <w:sz w:val="24"/>
          <w:szCs w:val="24"/>
        </w:rPr>
        <w:t>z toho k</w:t>
      </w:r>
      <w:r w:rsidR="00893C94" w:rsidRPr="00B2012F">
        <w:rPr>
          <w:sz w:val="24"/>
          <w:szCs w:val="24"/>
        </w:rPr>
        <w:t>apitálové výdaje:</w:t>
      </w:r>
      <w:r w:rsidR="00893C94" w:rsidRPr="00B2012F">
        <w:rPr>
          <w:sz w:val="24"/>
          <w:szCs w:val="24"/>
        </w:rPr>
        <w:tab/>
      </w:r>
      <w:r>
        <w:rPr>
          <w:sz w:val="24"/>
          <w:szCs w:val="24"/>
        </w:rPr>
        <w:t>4 359 619,71</w:t>
      </w:r>
      <w:r w:rsidR="00893C94" w:rsidRPr="00B2012F">
        <w:rPr>
          <w:sz w:val="24"/>
          <w:szCs w:val="24"/>
        </w:rPr>
        <w:t xml:space="preserve"> Kč</w:t>
      </w:r>
      <w:r w:rsidR="00893C94" w:rsidRPr="00B2012F">
        <w:rPr>
          <w:sz w:val="24"/>
          <w:szCs w:val="24"/>
        </w:rPr>
        <w:tab/>
        <w:t xml:space="preserve"> </w:t>
      </w:r>
    </w:p>
    <w:p w14:paraId="5DA3E4F5" w14:textId="77777777" w:rsidR="000F4D51" w:rsidRPr="00B2012F" w:rsidRDefault="000F4D51" w:rsidP="00B614C4">
      <w:pPr>
        <w:tabs>
          <w:tab w:val="left" w:pos="6120"/>
        </w:tabs>
        <w:jc w:val="both"/>
        <w:rPr>
          <w:b/>
          <w:sz w:val="28"/>
        </w:rPr>
      </w:pPr>
    </w:p>
    <w:p w14:paraId="7393752D" w14:textId="77777777" w:rsidR="00B614C4" w:rsidRPr="00B2012F" w:rsidRDefault="00B614C4" w:rsidP="00B614C4">
      <w:pPr>
        <w:tabs>
          <w:tab w:val="left" w:pos="6120"/>
        </w:tabs>
        <w:jc w:val="both"/>
        <w:rPr>
          <w:b/>
          <w:sz w:val="28"/>
        </w:rPr>
      </w:pPr>
      <w:r w:rsidRPr="00B2012F">
        <w:rPr>
          <w:b/>
          <w:sz w:val="28"/>
        </w:rPr>
        <w:lastRenderedPageBreak/>
        <w:t>Účetní závěrka</w:t>
      </w:r>
    </w:p>
    <w:p w14:paraId="7B0327F2" w14:textId="77777777" w:rsidR="00B614C4" w:rsidRPr="00B2012F" w:rsidRDefault="00B614C4" w:rsidP="00B614C4">
      <w:pPr>
        <w:tabs>
          <w:tab w:val="right" w:pos="8100"/>
        </w:tabs>
        <w:jc w:val="both"/>
        <w:rPr>
          <w:sz w:val="24"/>
          <w:szCs w:val="24"/>
        </w:rPr>
      </w:pPr>
    </w:p>
    <w:p w14:paraId="43205EA2" w14:textId="77777777" w:rsidR="00B614C4" w:rsidRPr="00B2012F" w:rsidRDefault="00B614C4" w:rsidP="00B614C4">
      <w:pPr>
        <w:tabs>
          <w:tab w:val="right" w:pos="8100"/>
        </w:tabs>
        <w:jc w:val="both"/>
        <w:rPr>
          <w:sz w:val="24"/>
          <w:szCs w:val="24"/>
        </w:rPr>
      </w:pPr>
      <w:r w:rsidRPr="00B2012F">
        <w:rPr>
          <w:sz w:val="24"/>
          <w:szCs w:val="24"/>
        </w:rPr>
        <w:t>Účetnictví Mob Krásné Pole je vedeno v souladu se zákonem č. 563/1991 Sb., o účetnictví, prováděcí vyhláškou č. 410/2009 Sb., k zákonu o účetnictví, českými účetními standardy 701</w:t>
      </w:r>
      <w:r w:rsidRPr="00B2012F">
        <w:rPr>
          <w:sz w:val="24"/>
          <w:szCs w:val="24"/>
        </w:rPr>
        <w:noBreakHyphen/>
        <w:t>710, technickou vyhláškou č. 383/2009 Sb., o účetních záznamech, vyhláškou č. 270/2010 Sb., o inventarizaci majetku a závazků, zákonem 235/2004 Sb., o dani z přidané hodnoty a dalšími.</w:t>
      </w:r>
    </w:p>
    <w:p w14:paraId="4BDB4019" w14:textId="77777777" w:rsidR="00B614C4" w:rsidRPr="00B2012F" w:rsidRDefault="00B614C4" w:rsidP="00B614C4">
      <w:pPr>
        <w:tabs>
          <w:tab w:val="right" w:pos="8100"/>
        </w:tabs>
        <w:jc w:val="both"/>
        <w:rPr>
          <w:sz w:val="24"/>
          <w:szCs w:val="24"/>
        </w:rPr>
      </w:pPr>
      <w:r w:rsidRPr="00B2012F">
        <w:rPr>
          <w:sz w:val="24"/>
          <w:szCs w:val="24"/>
        </w:rPr>
        <w:t xml:space="preserve">Účetní výkazy byly zpracovány dle platné legislativy a v rámci účetní jednotky byly odeslány v řádném termínu do CSÚIS, kterým byly přijaty. </w:t>
      </w:r>
    </w:p>
    <w:p w14:paraId="3536D15B" w14:textId="77777777" w:rsidR="00B614C4" w:rsidRPr="00B2012F" w:rsidRDefault="00B614C4" w:rsidP="00B614C4">
      <w:pPr>
        <w:tabs>
          <w:tab w:val="right" w:pos="8100"/>
        </w:tabs>
        <w:jc w:val="both"/>
        <w:rPr>
          <w:sz w:val="24"/>
          <w:szCs w:val="24"/>
        </w:rPr>
      </w:pPr>
      <w:proofErr w:type="spellStart"/>
      <w:r w:rsidRPr="00B2012F">
        <w:rPr>
          <w:sz w:val="24"/>
          <w:szCs w:val="24"/>
        </w:rPr>
        <w:t>Vnitrovýkazová</w:t>
      </w:r>
      <w:proofErr w:type="spellEnd"/>
      <w:r w:rsidRPr="00B2012F">
        <w:rPr>
          <w:sz w:val="24"/>
          <w:szCs w:val="24"/>
        </w:rPr>
        <w:t xml:space="preserve"> a </w:t>
      </w:r>
      <w:proofErr w:type="spellStart"/>
      <w:r w:rsidRPr="00B2012F">
        <w:rPr>
          <w:sz w:val="24"/>
          <w:szCs w:val="24"/>
        </w:rPr>
        <w:t>mezivýkazová</w:t>
      </w:r>
      <w:proofErr w:type="spellEnd"/>
      <w:r w:rsidRPr="00B2012F">
        <w:rPr>
          <w:sz w:val="24"/>
          <w:szCs w:val="24"/>
        </w:rPr>
        <w:t xml:space="preserve"> kontrola proběhla v pořádku, nebyly zjištěny chyby, byla dodržena bilanční kontinuita  - aktiva = pasiva.</w:t>
      </w:r>
    </w:p>
    <w:p w14:paraId="130A5479" w14:textId="44F54718" w:rsidR="00B614C4" w:rsidRPr="00B2012F" w:rsidRDefault="00B614C4" w:rsidP="00B614C4">
      <w:pPr>
        <w:tabs>
          <w:tab w:val="right" w:pos="8100"/>
        </w:tabs>
        <w:jc w:val="both"/>
        <w:rPr>
          <w:sz w:val="24"/>
          <w:szCs w:val="24"/>
        </w:rPr>
      </w:pPr>
      <w:r w:rsidRPr="00B2012F">
        <w:rPr>
          <w:sz w:val="24"/>
          <w:szCs w:val="24"/>
        </w:rPr>
        <w:t xml:space="preserve">Při uzavírání účetních knih byla provedena kontrola, zda Závěrečný účet </w:t>
      </w:r>
      <w:r w:rsidR="008056E7" w:rsidRPr="00B2012F">
        <w:rPr>
          <w:sz w:val="24"/>
          <w:szCs w:val="24"/>
        </w:rPr>
        <w:t>rozvážný</w:t>
      </w:r>
      <w:r w:rsidRPr="00B2012F">
        <w:rPr>
          <w:sz w:val="24"/>
          <w:szCs w:val="24"/>
        </w:rPr>
        <w:t xml:space="preserve"> souhlasí s </w:t>
      </w:r>
      <w:r w:rsidR="008056E7">
        <w:rPr>
          <w:sz w:val="24"/>
          <w:szCs w:val="24"/>
        </w:rPr>
        <w:t>p</w:t>
      </w:r>
      <w:r w:rsidRPr="00B2012F">
        <w:rPr>
          <w:sz w:val="24"/>
          <w:szCs w:val="24"/>
        </w:rPr>
        <w:t xml:space="preserve">očátečním účtem </w:t>
      </w:r>
      <w:r w:rsidR="008056E7" w:rsidRPr="00B2012F">
        <w:rPr>
          <w:sz w:val="24"/>
          <w:szCs w:val="24"/>
        </w:rPr>
        <w:t>rozvážným</w:t>
      </w:r>
      <w:r w:rsidRPr="00B2012F">
        <w:rPr>
          <w:sz w:val="24"/>
          <w:szCs w:val="24"/>
        </w:rPr>
        <w:t>.</w:t>
      </w:r>
    </w:p>
    <w:p w14:paraId="0E575338" w14:textId="77777777" w:rsidR="00B614C4" w:rsidRPr="00B2012F" w:rsidRDefault="00B614C4" w:rsidP="00B614C4">
      <w:pPr>
        <w:tabs>
          <w:tab w:val="right" w:pos="8100"/>
        </w:tabs>
        <w:jc w:val="both"/>
        <w:rPr>
          <w:sz w:val="24"/>
          <w:szCs w:val="24"/>
        </w:rPr>
      </w:pPr>
      <w:r w:rsidRPr="00B2012F">
        <w:rPr>
          <w:sz w:val="24"/>
          <w:szCs w:val="24"/>
        </w:rPr>
        <w:t>Byla provedena inventarizace majetku, závazků a pohledávek, jiných aktiv a pasiv a nebylo shledáno inventarizačních rozdílů.</w:t>
      </w:r>
    </w:p>
    <w:p w14:paraId="472033BB" w14:textId="77777777" w:rsidR="00B614C4" w:rsidRPr="00B2012F" w:rsidRDefault="00B614C4" w:rsidP="00B614C4">
      <w:pPr>
        <w:tabs>
          <w:tab w:val="right" w:pos="8100"/>
        </w:tabs>
        <w:jc w:val="both"/>
        <w:rPr>
          <w:sz w:val="24"/>
          <w:szCs w:val="24"/>
        </w:rPr>
      </w:pPr>
    </w:p>
    <w:p w14:paraId="396D631A" w14:textId="77777777" w:rsidR="00B614C4" w:rsidRPr="00B2012F" w:rsidRDefault="00B614C4" w:rsidP="00B614C4">
      <w:pPr>
        <w:tabs>
          <w:tab w:val="left" w:pos="6120"/>
        </w:tabs>
        <w:jc w:val="both"/>
        <w:rPr>
          <w:b/>
          <w:sz w:val="28"/>
        </w:rPr>
      </w:pPr>
      <w:r w:rsidRPr="00B2012F">
        <w:rPr>
          <w:b/>
          <w:sz w:val="28"/>
        </w:rPr>
        <w:t xml:space="preserve">Hospodářský výsledek: </w:t>
      </w:r>
    </w:p>
    <w:p w14:paraId="347FB1F1" w14:textId="77777777" w:rsidR="00B614C4" w:rsidRPr="00B2012F" w:rsidRDefault="00B614C4" w:rsidP="00B614C4">
      <w:pPr>
        <w:tabs>
          <w:tab w:val="left" w:pos="6120"/>
        </w:tabs>
        <w:jc w:val="both"/>
        <w:rPr>
          <w:sz w:val="24"/>
          <w:szCs w:val="24"/>
        </w:rPr>
      </w:pPr>
    </w:p>
    <w:p w14:paraId="21DA27B2" w14:textId="773F36CA" w:rsidR="00B614C4" w:rsidRPr="00B2012F" w:rsidRDefault="00B614C4" w:rsidP="00B614C4">
      <w:pPr>
        <w:tabs>
          <w:tab w:val="left" w:pos="6120"/>
        </w:tabs>
        <w:spacing w:line="360" w:lineRule="auto"/>
        <w:jc w:val="both"/>
        <w:rPr>
          <w:sz w:val="24"/>
          <w:szCs w:val="24"/>
        </w:rPr>
      </w:pPr>
      <w:r w:rsidRPr="00B2012F">
        <w:rPr>
          <w:sz w:val="24"/>
          <w:szCs w:val="24"/>
        </w:rPr>
        <w:t>Náklady celkem:</w:t>
      </w:r>
      <w:r w:rsidRPr="00B2012F">
        <w:rPr>
          <w:sz w:val="24"/>
          <w:szCs w:val="24"/>
        </w:rPr>
        <w:tab/>
      </w:r>
      <w:r w:rsidRPr="00B2012F">
        <w:rPr>
          <w:sz w:val="24"/>
          <w:szCs w:val="24"/>
        </w:rPr>
        <w:tab/>
      </w:r>
      <w:r w:rsidR="008056E7">
        <w:rPr>
          <w:sz w:val="24"/>
          <w:szCs w:val="24"/>
        </w:rPr>
        <w:t>24 452 445,63</w:t>
      </w:r>
      <w:r w:rsidRPr="00B2012F">
        <w:rPr>
          <w:sz w:val="24"/>
          <w:szCs w:val="24"/>
        </w:rPr>
        <w:t xml:space="preserve"> Kč</w:t>
      </w:r>
    </w:p>
    <w:p w14:paraId="49319388" w14:textId="043DAC87" w:rsidR="00B614C4" w:rsidRPr="00B2012F" w:rsidRDefault="00B614C4" w:rsidP="00B614C4">
      <w:pPr>
        <w:tabs>
          <w:tab w:val="left" w:pos="6120"/>
        </w:tabs>
        <w:spacing w:line="360" w:lineRule="auto"/>
        <w:jc w:val="both"/>
        <w:rPr>
          <w:sz w:val="24"/>
          <w:szCs w:val="24"/>
        </w:rPr>
      </w:pPr>
      <w:r w:rsidRPr="00B2012F">
        <w:rPr>
          <w:sz w:val="24"/>
          <w:szCs w:val="24"/>
        </w:rPr>
        <w:t xml:space="preserve">Výnosy celkem: </w:t>
      </w:r>
      <w:r w:rsidRPr="00B2012F">
        <w:rPr>
          <w:sz w:val="24"/>
          <w:szCs w:val="24"/>
        </w:rPr>
        <w:tab/>
      </w:r>
      <w:r w:rsidRPr="00B2012F">
        <w:rPr>
          <w:sz w:val="24"/>
          <w:szCs w:val="24"/>
        </w:rPr>
        <w:tab/>
      </w:r>
      <w:r w:rsidR="008056E7">
        <w:rPr>
          <w:sz w:val="24"/>
          <w:szCs w:val="24"/>
        </w:rPr>
        <w:t>24 489 710,79</w:t>
      </w:r>
      <w:r w:rsidRPr="00B2012F">
        <w:rPr>
          <w:sz w:val="24"/>
          <w:szCs w:val="24"/>
        </w:rPr>
        <w:t xml:space="preserve"> Kč</w:t>
      </w:r>
    </w:p>
    <w:p w14:paraId="0DF5A745" w14:textId="0FA13C4D" w:rsidR="00B614C4" w:rsidRPr="00B2012F" w:rsidRDefault="00B614C4" w:rsidP="00B614C4">
      <w:pPr>
        <w:tabs>
          <w:tab w:val="right" w:pos="8100"/>
        </w:tabs>
        <w:spacing w:line="360" w:lineRule="auto"/>
        <w:jc w:val="both"/>
        <w:rPr>
          <w:sz w:val="24"/>
          <w:szCs w:val="24"/>
        </w:rPr>
      </w:pPr>
      <w:r w:rsidRPr="00B2012F">
        <w:rPr>
          <w:b/>
          <w:sz w:val="24"/>
          <w:szCs w:val="24"/>
        </w:rPr>
        <w:t>Hospodářský výsledek:</w:t>
      </w:r>
      <w:r w:rsidRPr="00B2012F">
        <w:rPr>
          <w:b/>
          <w:sz w:val="24"/>
          <w:szCs w:val="24"/>
        </w:rPr>
        <w:tab/>
      </w:r>
      <w:r w:rsidR="008056E7">
        <w:rPr>
          <w:b/>
          <w:sz w:val="24"/>
          <w:szCs w:val="24"/>
        </w:rPr>
        <w:t>37 265,16</w:t>
      </w:r>
      <w:r w:rsidRPr="00B2012F">
        <w:rPr>
          <w:b/>
          <w:sz w:val="24"/>
          <w:szCs w:val="24"/>
        </w:rPr>
        <w:t xml:space="preserve"> Kč</w:t>
      </w:r>
      <w:r w:rsidRPr="00B2012F">
        <w:rPr>
          <w:sz w:val="24"/>
          <w:szCs w:val="24"/>
        </w:rPr>
        <w:tab/>
      </w:r>
    </w:p>
    <w:p w14:paraId="241EB3E5" w14:textId="63F94E5F" w:rsidR="00B614C4" w:rsidRPr="00B2012F" w:rsidRDefault="00B614C4" w:rsidP="00B614C4">
      <w:pPr>
        <w:tabs>
          <w:tab w:val="right" w:pos="8100"/>
        </w:tabs>
        <w:jc w:val="both"/>
        <w:rPr>
          <w:sz w:val="24"/>
          <w:szCs w:val="24"/>
        </w:rPr>
      </w:pPr>
      <w:r w:rsidRPr="00B2012F">
        <w:rPr>
          <w:sz w:val="24"/>
          <w:szCs w:val="24"/>
        </w:rPr>
        <w:t>Za rok 201</w:t>
      </w:r>
      <w:r w:rsidR="008056E7">
        <w:rPr>
          <w:sz w:val="24"/>
          <w:szCs w:val="24"/>
        </w:rPr>
        <w:t>9</w:t>
      </w:r>
      <w:r w:rsidRPr="00B2012F">
        <w:rPr>
          <w:sz w:val="24"/>
          <w:szCs w:val="24"/>
        </w:rPr>
        <w:t xml:space="preserve"> byl hospodářský výsledek (</w:t>
      </w:r>
      <w:r w:rsidR="00A427E3" w:rsidRPr="00B2012F">
        <w:rPr>
          <w:sz w:val="24"/>
          <w:szCs w:val="24"/>
        </w:rPr>
        <w:t>zisk</w:t>
      </w:r>
      <w:r w:rsidRPr="00B2012F">
        <w:rPr>
          <w:sz w:val="24"/>
          <w:szCs w:val="24"/>
        </w:rPr>
        <w:t xml:space="preserve">) Mob Krásné Pole </w:t>
      </w:r>
      <w:r w:rsidR="008056E7">
        <w:rPr>
          <w:sz w:val="24"/>
          <w:szCs w:val="24"/>
        </w:rPr>
        <w:t>37 265,16</w:t>
      </w:r>
      <w:r w:rsidR="00A427E3" w:rsidRPr="00B2012F">
        <w:rPr>
          <w:b/>
          <w:sz w:val="24"/>
          <w:szCs w:val="24"/>
        </w:rPr>
        <w:t xml:space="preserve"> </w:t>
      </w:r>
      <w:r w:rsidRPr="00B2012F">
        <w:rPr>
          <w:sz w:val="24"/>
          <w:szCs w:val="24"/>
        </w:rPr>
        <w:t xml:space="preserve">Kč. </w:t>
      </w:r>
    </w:p>
    <w:p w14:paraId="48E82A03" w14:textId="77777777" w:rsidR="00B614C4" w:rsidRPr="00B2012F" w:rsidRDefault="00B614C4" w:rsidP="00B614C4">
      <w:pPr>
        <w:tabs>
          <w:tab w:val="right" w:pos="8100"/>
        </w:tabs>
        <w:jc w:val="both"/>
        <w:rPr>
          <w:sz w:val="24"/>
          <w:szCs w:val="24"/>
        </w:rPr>
      </w:pPr>
    </w:p>
    <w:p w14:paraId="59C887FE" w14:textId="5DE959FC" w:rsidR="008056E7" w:rsidRDefault="00B614C4" w:rsidP="00CF3DF5">
      <w:pPr>
        <w:widowControl w:val="0"/>
        <w:jc w:val="both"/>
        <w:rPr>
          <w:bCs/>
          <w:sz w:val="24"/>
          <w:szCs w:val="24"/>
        </w:rPr>
      </w:pPr>
      <w:r w:rsidRPr="00CF3DF5">
        <w:rPr>
          <w:sz w:val="24"/>
          <w:szCs w:val="24"/>
        </w:rPr>
        <w:t xml:space="preserve">Mezi významné náklady Mob Krásné Pole patří </w:t>
      </w:r>
      <w:r w:rsidRPr="00CF3DF5">
        <w:rPr>
          <w:b/>
          <w:sz w:val="24"/>
          <w:szCs w:val="24"/>
        </w:rPr>
        <w:t>odpisy</w:t>
      </w:r>
      <w:r w:rsidRPr="00CF3DF5">
        <w:rPr>
          <w:sz w:val="24"/>
          <w:szCs w:val="24"/>
        </w:rPr>
        <w:t xml:space="preserve"> dlouhodobého nehmotného a hmotného majetku ve výši </w:t>
      </w:r>
      <w:r w:rsidR="008056E7">
        <w:rPr>
          <w:b/>
          <w:sz w:val="24"/>
          <w:szCs w:val="24"/>
        </w:rPr>
        <w:t>4 003 635</w:t>
      </w:r>
      <w:r w:rsidRPr="00CF3DF5">
        <w:rPr>
          <w:b/>
          <w:sz w:val="24"/>
          <w:szCs w:val="24"/>
        </w:rPr>
        <w:t xml:space="preserve"> Kč</w:t>
      </w:r>
      <w:r w:rsidRPr="00CF3DF5">
        <w:rPr>
          <w:sz w:val="24"/>
          <w:szCs w:val="24"/>
        </w:rPr>
        <w:t xml:space="preserve"> (účet 551), </w:t>
      </w:r>
      <w:r w:rsidRPr="00CF3DF5">
        <w:rPr>
          <w:b/>
          <w:sz w:val="24"/>
          <w:szCs w:val="24"/>
        </w:rPr>
        <w:t>Náklady vybraných místních vládních institucí na transfery</w:t>
      </w:r>
      <w:r w:rsidRPr="00CF3DF5">
        <w:rPr>
          <w:sz w:val="24"/>
          <w:szCs w:val="24"/>
        </w:rPr>
        <w:t xml:space="preserve"> (572) ve výši </w:t>
      </w:r>
      <w:r w:rsidR="008056E7">
        <w:rPr>
          <w:b/>
          <w:sz w:val="24"/>
          <w:szCs w:val="24"/>
        </w:rPr>
        <w:t>3 285 404,20</w:t>
      </w:r>
      <w:r w:rsidR="00E00781" w:rsidRPr="00CF3DF5">
        <w:rPr>
          <w:b/>
          <w:sz w:val="24"/>
          <w:szCs w:val="24"/>
        </w:rPr>
        <w:t xml:space="preserve"> </w:t>
      </w:r>
      <w:r w:rsidRPr="00CF3DF5">
        <w:rPr>
          <w:b/>
          <w:sz w:val="24"/>
          <w:szCs w:val="24"/>
        </w:rPr>
        <w:t>Kč</w:t>
      </w:r>
      <w:r w:rsidRPr="00CF3DF5">
        <w:rPr>
          <w:sz w:val="24"/>
          <w:szCs w:val="24"/>
        </w:rPr>
        <w:t xml:space="preserve"> </w:t>
      </w:r>
      <w:r w:rsidR="00E00781" w:rsidRPr="00CF3DF5">
        <w:rPr>
          <w:bCs/>
          <w:sz w:val="24"/>
          <w:szCs w:val="24"/>
        </w:rPr>
        <w:t xml:space="preserve">- </w:t>
      </w:r>
      <w:r w:rsidR="00E00781" w:rsidRPr="00CF3DF5">
        <w:rPr>
          <w:b/>
          <w:bCs/>
          <w:sz w:val="24"/>
          <w:szCs w:val="24"/>
        </w:rPr>
        <w:t>neinvestiční příspěvky</w:t>
      </w:r>
      <w:r w:rsidR="00E00781" w:rsidRPr="00CF3DF5">
        <w:rPr>
          <w:bCs/>
          <w:sz w:val="24"/>
          <w:szCs w:val="24"/>
        </w:rPr>
        <w:t xml:space="preserve"> + </w:t>
      </w:r>
      <w:proofErr w:type="spellStart"/>
      <w:r w:rsidR="00E00781" w:rsidRPr="00CF3DF5">
        <w:rPr>
          <w:bCs/>
          <w:sz w:val="24"/>
          <w:szCs w:val="24"/>
        </w:rPr>
        <w:t>neinvest</w:t>
      </w:r>
      <w:proofErr w:type="spellEnd"/>
      <w:r w:rsidR="00E00781" w:rsidRPr="00CF3DF5">
        <w:rPr>
          <w:bCs/>
          <w:sz w:val="24"/>
          <w:szCs w:val="24"/>
        </w:rPr>
        <w:t xml:space="preserve">. příspěvky na odpisy zřízené příspěvkové organizaci ZŠ Krásné Pole ve výši </w:t>
      </w:r>
      <w:r w:rsidR="008056E7">
        <w:rPr>
          <w:b/>
          <w:bCs/>
          <w:sz w:val="24"/>
          <w:szCs w:val="24"/>
        </w:rPr>
        <w:t>2 489 202</w:t>
      </w:r>
      <w:r w:rsidR="00E00781" w:rsidRPr="00CF3DF5">
        <w:rPr>
          <w:b/>
          <w:bCs/>
          <w:sz w:val="24"/>
          <w:szCs w:val="24"/>
        </w:rPr>
        <w:t xml:space="preserve"> Kč + </w:t>
      </w:r>
      <w:r w:rsidR="00E00781" w:rsidRPr="00CF3DF5">
        <w:rPr>
          <w:bCs/>
          <w:sz w:val="24"/>
          <w:szCs w:val="24"/>
        </w:rPr>
        <w:t>kompenzace výdajů</w:t>
      </w:r>
      <w:r w:rsidR="00CF3DF5">
        <w:rPr>
          <w:b/>
          <w:bCs/>
          <w:sz w:val="24"/>
          <w:szCs w:val="24"/>
        </w:rPr>
        <w:t xml:space="preserve"> </w:t>
      </w:r>
      <w:r w:rsidR="008056E7">
        <w:rPr>
          <w:b/>
          <w:bCs/>
          <w:sz w:val="24"/>
          <w:szCs w:val="24"/>
        </w:rPr>
        <w:t>4 045</w:t>
      </w:r>
      <w:r w:rsidR="00E00781" w:rsidRPr="00CF3DF5">
        <w:rPr>
          <w:b/>
          <w:bCs/>
          <w:sz w:val="24"/>
          <w:szCs w:val="24"/>
        </w:rPr>
        <w:t xml:space="preserve"> Kč</w:t>
      </w:r>
      <w:r w:rsidR="00CF3DF5">
        <w:rPr>
          <w:b/>
          <w:bCs/>
          <w:sz w:val="24"/>
          <w:szCs w:val="24"/>
        </w:rPr>
        <w:t>,</w:t>
      </w:r>
      <w:r w:rsidR="00E00781" w:rsidRPr="00CF3DF5">
        <w:rPr>
          <w:bCs/>
          <w:sz w:val="24"/>
          <w:szCs w:val="24"/>
        </w:rPr>
        <w:t xml:space="preserve"> </w:t>
      </w:r>
      <w:r w:rsidR="00E00781" w:rsidRPr="00CF3DF5">
        <w:rPr>
          <w:b/>
          <w:bCs/>
          <w:sz w:val="24"/>
          <w:szCs w:val="24"/>
        </w:rPr>
        <w:t>finanční neinvestiční příspěvky/dary/dotace</w:t>
      </w:r>
      <w:r w:rsidR="00E00781" w:rsidRPr="00CF3DF5">
        <w:rPr>
          <w:bCs/>
          <w:sz w:val="24"/>
          <w:szCs w:val="24"/>
        </w:rPr>
        <w:t xml:space="preserve"> ve výši </w:t>
      </w:r>
      <w:r w:rsidR="008056E7">
        <w:rPr>
          <w:b/>
          <w:bCs/>
          <w:sz w:val="24"/>
          <w:szCs w:val="24"/>
        </w:rPr>
        <w:t>458 000</w:t>
      </w:r>
      <w:r w:rsidR="00E00781" w:rsidRPr="00CF3DF5">
        <w:rPr>
          <w:b/>
          <w:bCs/>
          <w:sz w:val="24"/>
          <w:szCs w:val="24"/>
        </w:rPr>
        <w:t xml:space="preserve"> Kč</w:t>
      </w:r>
      <w:r w:rsidR="00E00781" w:rsidRPr="00CF3DF5">
        <w:rPr>
          <w:bCs/>
          <w:sz w:val="24"/>
          <w:szCs w:val="24"/>
        </w:rPr>
        <w:t xml:space="preserve"> – </w:t>
      </w:r>
      <w:r w:rsidR="008056E7" w:rsidRPr="008056E7">
        <w:rPr>
          <w:bCs/>
          <w:sz w:val="24"/>
          <w:szCs w:val="24"/>
        </w:rPr>
        <w:t xml:space="preserve">TJ Sokol Krásné Pole 200 000 Kč, Knihovna města Ostravy 10 000 Kč, Sbor dobrovolných hasičů Krásné Pole 60 000 Kč, Český zahrádkářský svaz 100 000 Kč, Turistický oddíl Paprsek 10 000 Kč, Holubáři 10 000 Kč, Sázíme stromy 5 000 Kč, Jóga 8 000 Kč, myslivci 10 000 Kč, Nadace </w:t>
      </w:r>
      <w:proofErr w:type="spellStart"/>
      <w:r w:rsidR="008056E7" w:rsidRPr="008056E7">
        <w:rPr>
          <w:bCs/>
          <w:sz w:val="24"/>
          <w:szCs w:val="24"/>
        </w:rPr>
        <w:t>Landek</w:t>
      </w:r>
      <w:proofErr w:type="spellEnd"/>
      <w:r w:rsidR="008056E7" w:rsidRPr="008056E7">
        <w:rPr>
          <w:bCs/>
          <w:sz w:val="24"/>
          <w:szCs w:val="24"/>
        </w:rPr>
        <w:t xml:space="preserve"> 3 000 Kč, Český svaz chovatelů 20 000 Kč, </w:t>
      </w:r>
      <w:proofErr w:type="spellStart"/>
      <w:r w:rsidR="008056E7" w:rsidRPr="008056E7">
        <w:rPr>
          <w:bCs/>
          <w:sz w:val="24"/>
          <w:szCs w:val="24"/>
        </w:rPr>
        <w:t>Chalcař</w:t>
      </w:r>
      <w:proofErr w:type="spellEnd"/>
      <w:r w:rsidR="008056E7" w:rsidRPr="008056E7">
        <w:rPr>
          <w:bCs/>
          <w:sz w:val="24"/>
          <w:szCs w:val="24"/>
        </w:rPr>
        <w:t xml:space="preserve"> 6 000 Kč, Mojmír Homola – </w:t>
      </w:r>
      <w:proofErr w:type="spellStart"/>
      <w:r w:rsidR="008056E7" w:rsidRPr="008056E7">
        <w:rPr>
          <w:bCs/>
          <w:sz w:val="24"/>
          <w:szCs w:val="24"/>
        </w:rPr>
        <w:t>fin</w:t>
      </w:r>
      <w:proofErr w:type="spellEnd"/>
      <w:r w:rsidR="008056E7" w:rsidRPr="008056E7">
        <w:rPr>
          <w:bCs/>
          <w:sz w:val="24"/>
          <w:szCs w:val="24"/>
        </w:rPr>
        <w:t xml:space="preserve">. </w:t>
      </w:r>
      <w:proofErr w:type="gramStart"/>
      <w:r w:rsidR="008056E7" w:rsidRPr="008056E7">
        <w:rPr>
          <w:bCs/>
          <w:sz w:val="24"/>
          <w:szCs w:val="24"/>
        </w:rPr>
        <w:t>dar</w:t>
      </w:r>
      <w:proofErr w:type="gramEnd"/>
      <w:r w:rsidR="008056E7" w:rsidRPr="008056E7">
        <w:rPr>
          <w:bCs/>
          <w:sz w:val="24"/>
          <w:szCs w:val="24"/>
        </w:rPr>
        <w:t xml:space="preserve"> 6 000 Kč, Sbor sv. Hedviky 10 000 Kč</w:t>
      </w:r>
    </w:p>
    <w:p w14:paraId="4FCD9B2C" w14:textId="77777777" w:rsidR="008056E7" w:rsidRPr="00CF3DF5" w:rsidRDefault="008056E7" w:rsidP="00CF3DF5">
      <w:pPr>
        <w:widowControl w:val="0"/>
        <w:jc w:val="both"/>
        <w:rPr>
          <w:bCs/>
          <w:sz w:val="24"/>
          <w:szCs w:val="24"/>
        </w:rPr>
      </w:pPr>
    </w:p>
    <w:p w14:paraId="657EF00F" w14:textId="3CAA6A89" w:rsidR="00B614C4" w:rsidRPr="00CF3DF5" w:rsidRDefault="00B614C4" w:rsidP="00CF3DF5">
      <w:pPr>
        <w:widowControl w:val="0"/>
        <w:jc w:val="both"/>
        <w:rPr>
          <w:sz w:val="24"/>
          <w:szCs w:val="24"/>
        </w:rPr>
      </w:pPr>
      <w:r w:rsidRPr="00CF3DF5">
        <w:rPr>
          <w:sz w:val="24"/>
          <w:szCs w:val="24"/>
        </w:rPr>
        <w:t xml:space="preserve">V hodnoceném účetním období výši výnosů ovlivnily </w:t>
      </w:r>
      <w:r w:rsidRPr="00CF3DF5">
        <w:rPr>
          <w:b/>
          <w:sz w:val="24"/>
          <w:szCs w:val="24"/>
        </w:rPr>
        <w:t>Výnosy vybraných místních vládních institucí z transferů</w:t>
      </w:r>
      <w:r w:rsidRPr="00CF3DF5">
        <w:rPr>
          <w:sz w:val="24"/>
          <w:szCs w:val="24"/>
        </w:rPr>
        <w:t xml:space="preserve"> (účet 672) ve výši </w:t>
      </w:r>
      <w:r w:rsidR="008056E7">
        <w:rPr>
          <w:b/>
          <w:sz w:val="24"/>
          <w:szCs w:val="24"/>
        </w:rPr>
        <w:t>19 812 749,61</w:t>
      </w:r>
      <w:r w:rsidRPr="00CF3DF5">
        <w:rPr>
          <w:b/>
          <w:sz w:val="24"/>
          <w:szCs w:val="24"/>
        </w:rPr>
        <w:t xml:space="preserve"> Kč</w:t>
      </w:r>
      <w:r w:rsidRPr="00CF3DF5">
        <w:rPr>
          <w:sz w:val="24"/>
          <w:szCs w:val="24"/>
        </w:rPr>
        <w:t xml:space="preserve"> (</w:t>
      </w:r>
      <w:r w:rsidR="00DF1DB2" w:rsidRPr="00CF3DF5">
        <w:rPr>
          <w:sz w:val="24"/>
          <w:szCs w:val="24"/>
        </w:rPr>
        <w:t xml:space="preserve">z toho významné částky: </w:t>
      </w:r>
      <w:r w:rsidR="00DC62D7">
        <w:rPr>
          <w:sz w:val="24"/>
          <w:szCs w:val="24"/>
        </w:rPr>
        <w:t xml:space="preserve">13 460 720,18 </w:t>
      </w:r>
      <w:r w:rsidRPr="00CF3DF5">
        <w:rPr>
          <w:sz w:val="24"/>
          <w:szCs w:val="24"/>
        </w:rPr>
        <w:t xml:space="preserve">Kč neinvestiční dotace z MMO, </w:t>
      </w:r>
      <w:r w:rsidR="00DC62D7">
        <w:rPr>
          <w:sz w:val="24"/>
          <w:szCs w:val="24"/>
        </w:rPr>
        <w:t>3 494 974,97</w:t>
      </w:r>
      <w:r w:rsidR="007802B5" w:rsidRPr="00CF3DF5">
        <w:rPr>
          <w:sz w:val="24"/>
          <w:szCs w:val="24"/>
        </w:rPr>
        <w:t xml:space="preserve"> Kč</w:t>
      </w:r>
      <w:r w:rsidRPr="00CF3DF5">
        <w:rPr>
          <w:sz w:val="24"/>
          <w:szCs w:val="24"/>
        </w:rPr>
        <w:t xml:space="preserve"> investiční dotace z</w:t>
      </w:r>
      <w:r w:rsidR="007802B5" w:rsidRPr="00CF3DF5">
        <w:rPr>
          <w:sz w:val="24"/>
          <w:szCs w:val="24"/>
        </w:rPr>
        <w:t> </w:t>
      </w:r>
      <w:r w:rsidRPr="00CF3DF5">
        <w:rPr>
          <w:sz w:val="24"/>
          <w:szCs w:val="24"/>
        </w:rPr>
        <w:t>MMO</w:t>
      </w:r>
      <w:r w:rsidR="007802B5" w:rsidRPr="00CF3DF5">
        <w:rPr>
          <w:sz w:val="24"/>
          <w:szCs w:val="24"/>
        </w:rPr>
        <w:t xml:space="preserve">, dotace ze státního rozpočtu </w:t>
      </w:r>
      <w:r w:rsidR="00CF3DF5" w:rsidRPr="00CF3DF5">
        <w:rPr>
          <w:sz w:val="24"/>
          <w:szCs w:val="24"/>
        </w:rPr>
        <w:t>1 </w:t>
      </w:r>
      <w:r w:rsidR="00DC62D7">
        <w:rPr>
          <w:sz w:val="24"/>
          <w:szCs w:val="24"/>
        </w:rPr>
        <w:t>457</w:t>
      </w:r>
      <w:r w:rsidR="00CF3DF5" w:rsidRPr="00CF3DF5">
        <w:rPr>
          <w:sz w:val="24"/>
          <w:szCs w:val="24"/>
        </w:rPr>
        <w:t> </w:t>
      </w:r>
      <w:r w:rsidR="00DC62D7">
        <w:rPr>
          <w:sz w:val="24"/>
          <w:szCs w:val="24"/>
        </w:rPr>
        <w:t>8</w:t>
      </w:r>
      <w:r w:rsidR="00CF3DF5" w:rsidRPr="00CF3DF5">
        <w:rPr>
          <w:sz w:val="24"/>
          <w:szCs w:val="24"/>
        </w:rPr>
        <w:t>00,00</w:t>
      </w:r>
      <w:r w:rsidR="007802B5" w:rsidRPr="00CF3DF5">
        <w:rPr>
          <w:sz w:val="24"/>
          <w:szCs w:val="24"/>
        </w:rPr>
        <w:t xml:space="preserve"> Kč</w:t>
      </w:r>
      <w:r w:rsidR="00DC62D7">
        <w:rPr>
          <w:sz w:val="24"/>
          <w:szCs w:val="24"/>
        </w:rPr>
        <w:t xml:space="preserve">, dotace od krajů 268 800 Kč na ozdravný pobyt dětí </w:t>
      </w:r>
      <w:proofErr w:type="gramStart"/>
      <w:r w:rsidR="00DC62D7">
        <w:rPr>
          <w:sz w:val="24"/>
          <w:szCs w:val="24"/>
        </w:rPr>
        <w:t xml:space="preserve">ZŠ, </w:t>
      </w:r>
      <w:r w:rsidRPr="00CF3DF5">
        <w:rPr>
          <w:sz w:val="24"/>
          <w:szCs w:val="24"/>
        </w:rPr>
        <w:t>.</w:t>
      </w:r>
      <w:r w:rsidR="00DF1DB2" w:rsidRPr="00CF3DF5">
        <w:rPr>
          <w:sz w:val="24"/>
          <w:szCs w:val="24"/>
        </w:rPr>
        <w:t>)</w:t>
      </w:r>
      <w:r w:rsidRPr="00CF3DF5">
        <w:rPr>
          <w:sz w:val="24"/>
          <w:szCs w:val="24"/>
        </w:rPr>
        <w:t xml:space="preserve"> Dále</w:t>
      </w:r>
      <w:proofErr w:type="gramEnd"/>
      <w:r w:rsidRPr="00CF3DF5">
        <w:rPr>
          <w:sz w:val="24"/>
          <w:szCs w:val="24"/>
        </w:rPr>
        <w:t xml:space="preserve"> </w:t>
      </w:r>
      <w:r w:rsidRPr="00CF3DF5">
        <w:rPr>
          <w:b/>
          <w:sz w:val="24"/>
          <w:szCs w:val="24"/>
        </w:rPr>
        <w:t>Výnosy ze sdílených majetkových daní</w:t>
      </w:r>
      <w:r w:rsidRPr="00CF3DF5">
        <w:rPr>
          <w:sz w:val="24"/>
          <w:szCs w:val="24"/>
        </w:rPr>
        <w:t xml:space="preserve"> (účet 686) ve výši </w:t>
      </w:r>
      <w:r w:rsidR="00DC62D7">
        <w:rPr>
          <w:b/>
          <w:sz w:val="24"/>
          <w:szCs w:val="24"/>
        </w:rPr>
        <w:t>1 775 809,34</w:t>
      </w:r>
      <w:r w:rsidR="00CF3DF5" w:rsidRPr="00CF3DF5">
        <w:rPr>
          <w:b/>
          <w:sz w:val="24"/>
          <w:szCs w:val="24"/>
        </w:rPr>
        <w:t xml:space="preserve"> Kč</w:t>
      </w:r>
      <w:r w:rsidRPr="00CF3DF5">
        <w:rPr>
          <w:sz w:val="24"/>
          <w:szCs w:val="24"/>
        </w:rPr>
        <w:t>.</w:t>
      </w:r>
    </w:p>
    <w:p w14:paraId="41032204" w14:textId="352B1C2D" w:rsidR="00CF3DF5" w:rsidRDefault="00CF3DF5" w:rsidP="00CF3DF5">
      <w:pPr>
        <w:widowControl w:val="0"/>
        <w:jc w:val="both"/>
        <w:rPr>
          <w:sz w:val="24"/>
          <w:szCs w:val="24"/>
        </w:rPr>
      </w:pPr>
    </w:p>
    <w:p w14:paraId="1CAD0BB7" w14:textId="77777777" w:rsidR="00B614C4" w:rsidRPr="00B2012F" w:rsidRDefault="00B614C4" w:rsidP="00CF3DF5">
      <w:pPr>
        <w:tabs>
          <w:tab w:val="right" w:pos="8100"/>
        </w:tabs>
        <w:jc w:val="both"/>
        <w:rPr>
          <w:sz w:val="24"/>
          <w:szCs w:val="24"/>
        </w:rPr>
      </w:pPr>
      <w:r w:rsidRPr="00B2012F">
        <w:rPr>
          <w:sz w:val="24"/>
          <w:szCs w:val="24"/>
        </w:rPr>
        <w:t>Výše uvedený hospodářský výsledek je nutné schválit a následně účetně převést na účet 432 Výsledek hospodaření předcházejících účetních období.</w:t>
      </w:r>
    </w:p>
    <w:p w14:paraId="35A73476" w14:textId="77777777" w:rsidR="00004203" w:rsidRPr="00B2012F" w:rsidRDefault="00004203" w:rsidP="000279BA">
      <w:pPr>
        <w:tabs>
          <w:tab w:val="right" w:pos="8100"/>
        </w:tabs>
        <w:jc w:val="both"/>
        <w:rPr>
          <w:color w:val="FF0000"/>
          <w:sz w:val="24"/>
          <w:szCs w:val="24"/>
        </w:rPr>
      </w:pPr>
    </w:p>
    <w:p w14:paraId="6A94698F" w14:textId="1F83C1CD" w:rsidR="00004203" w:rsidRDefault="00004203" w:rsidP="00004203">
      <w:pPr>
        <w:tabs>
          <w:tab w:val="right" w:pos="8222"/>
          <w:tab w:val="right" w:pos="9072"/>
        </w:tabs>
        <w:jc w:val="both"/>
        <w:rPr>
          <w:sz w:val="24"/>
          <w:szCs w:val="24"/>
        </w:rPr>
      </w:pPr>
      <w:r w:rsidRPr="00B2012F">
        <w:rPr>
          <w:b/>
          <w:sz w:val="24"/>
          <w:szCs w:val="24"/>
        </w:rPr>
        <w:t xml:space="preserve">Výsledek rozpočtového hospodaření </w:t>
      </w:r>
      <w:r w:rsidRPr="00B2012F">
        <w:rPr>
          <w:sz w:val="24"/>
          <w:szCs w:val="24"/>
        </w:rPr>
        <w:t xml:space="preserve">(zůstatek finančních prostředků na účtech – bez </w:t>
      </w:r>
      <w:r w:rsidRPr="00443F1D">
        <w:rPr>
          <w:sz w:val="24"/>
          <w:szCs w:val="24"/>
        </w:rPr>
        <w:t>účelových prostředků fondu a po finančním vypořádání)</w:t>
      </w:r>
      <w:r w:rsidRPr="00443F1D">
        <w:rPr>
          <w:b/>
          <w:sz w:val="24"/>
          <w:szCs w:val="24"/>
        </w:rPr>
        <w:t xml:space="preserve"> za rok 201</w:t>
      </w:r>
      <w:r w:rsidR="00227A15">
        <w:rPr>
          <w:b/>
          <w:sz w:val="24"/>
          <w:szCs w:val="24"/>
        </w:rPr>
        <w:t>9</w:t>
      </w:r>
      <w:r w:rsidRPr="00443F1D">
        <w:rPr>
          <w:b/>
          <w:sz w:val="24"/>
          <w:szCs w:val="24"/>
        </w:rPr>
        <w:t xml:space="preserve"> je výši + </w:t>
      </w:r>
      <w:r w:rsidR="00443F1D" w:rsidRPr="00443F1D">
        <w:rPr>
          <w:b/>
          <w:sz w:val="24"/>
          <w:szCs w:val="24"/>
        </w:rPr>
        <w:t>3 303 401,02</w:t>
      </w:r>
      <w:r w:rsidR="00CF3DF5">
        <w:rPr>
          <w:b/>
          <w:sz w:val="24"/>
          <w:szCs w:val="24"/>
        </w:rPr>
        <w:t> </w:t>
      </w:r>
      <w:r w:rsidRPr="00B2012F">
        <w:rPr>
          <w:b/>
          <w:sz w:val="24"/>
          <w:szCs w:val="24"/>
        </w:rPr>
        <w:t xml:space="preserve">Kč </w:t>
      </w:r>
      <w:r w:rsidRPr="00B2012F">
        <w:rPr>
          <w:sz w:val="24"/>
          <w:szCs w:val="24"/>
        </w:rPr>
        <w:t>(viz tabulka níže).</w:t>
      </w:r>
    </w:p>
    <w:p w14:paraId="6327D2D7" w14:textId="77777777" w:rsidR="00443F1D" w:rsidRPr="00B2012F" w:rsidRDefault="00443F1D" w:rsidP="00004203">
      <w:pPr>
        <w:tabs>
          <w:tab w:val="right" w:pos="8222"/>
          <w:tab w:val="right" w:pos="9072"/>
        </w:tabs>
        <w:jc w:val="both"/>
        <w:rPr>
          <w:sz w:val="24"/>
          <w:szCs w:val="24"/>
        </w:rPr>
      </w:pPr>
    </w:p>
    <w:p w14:paraId="765B5A0F" w14:textId="77777777" w:rsidR="002E6934" w:rsidRDefault="002E6934" w:rsidP="000279BA">
      <w:pPr>
        <w:tabs>
          <w:tab w:val="right" w:pos="8100"/>
        </w:tabs>
        <w:jc w:val="both"/>
        <w:rPr>
          <w:sz w:val="24"/>
          <w:szCs w:val="24"/>
        </w:rPr>
      </w:pPr>
    </w:p>
    <w:p w14:paraId="5AA272DB" w14:textId="77777777" w:rsidR="000279BA" w:rsidRPr="00B2012F" w:rsidRDefault="000279BA" w:rsidP="000279BA">
      <w:pPr>
        <w:tabs>
          <w:tab w:val="right" w:pos="8100"/>
        </w:tabs>
        <w:jc w:val="both"/>
        <w:rPr>
          <w:sz w:val="24"/>
          <w:szCs w:val="24"/>
        </w:rPr>
      </w:pPr>
      <w:r w:rsidRPr="00B2012F">
        <w:rPr>
          <w:sz w:val="24"/>
          <w:szCs w:val="24"/>
        </w:rPr>
        <w:lastRenderedPageBreak/>
        <w:t xml:space="preserve">Přílohy k nahlédnutí: </w:t>
      </w:r>
    </w:p>
    <w:p w14:paraId="251D2895" w14:textId="77777777" w:rsidR="000279BA" w:rsidRPr="00B2012F" w:rsidRDefault="000279BA" w:rsidP="000279BA">
      <w:pPr>
        <w:pStyle w:val="Odstavecseseznamem"/>
        <w:numPr>
          <w:ilvl w:val="0"/>
          <w:numId w:val="24"/>
        </w:numPr>
        <w:tabs>
          <w:tab w:val="right" w:pos="8100"/>
        </w:tabs>
        <w:jc w:val="both"/>
      </w:pPr>
      <w:r w:rsidRPr="00B2012F">
        <w:t>Rozvaha</w:t>
      </w:r>
    </w:p>
    <w:p w14:paraId="6AAA9A9E" w14:textId="77777777" w:rsidR="000279BA" w:rsidRPr="00B2012F" w:rsidRDefault="000279BA" w:rsidP="000279BA">
      <w:pPr>
        <w:pStyle w:val="Odstavecseseznamem"/>
        <w:numPr>
          <w:ilvl w:val="0"/>
          <w:numId w:val="24"/>
        </w:numPr>
        <w:tabs>
          <w:tab w:val="right" w:pos="8100"/>
        </w:tabs>
        <w:jc w:val="both"/>
      </w:pPr>
      <w:r w:rsidRPr="00B2012F">
        <w:t>Příloha</w:t>
      </w:r>
    </w:p>
    <w:p w14:paraId="2DFA8BF9" w14:textId="77777777" w:rsidR="000279BA" w:rsidRPr="00B2012F" w:rsidRDefault="000279BA" w:rsidP="000279BA">
      <w:pPr>
        <w:pStyle w:val="Odstavecseseznamem"/>
        <w:numPr>
          <w:ilvl w:val="0"/>
          <w:numId w:val="24"/>
        </w:numPr>
        <w:tabs>
          <w:tab w:val="right" w:pos="8100"/>
        </w:tabs>
        <w:jc w:val="both"/>
      </w:pPr>
      <w:r w:rsidRPr="00B2012F">
        <w:t>Výkaz zisku a ztráty</w:t>
      </w:r>
    </w:p>
    <w:p w14:paraId="7FD88A7F" w14:textId="77777777" w:rsidR="000279BA" w:rsidRPr="00B2012F" w:rsidRDefault="000279BA" w:rsidP="000279BA">
      <w:pPr>
        <w:pStyle w:val="Odstavecseseznamem"/>
        <w:numPr>
          <w:ilvl w:val="0"/>
          <w:numId w:val="24"/>
        </w:numPr>
        <w:tabs>
          <w:tab w:val="right" w:pos="8100"/>
        </w:tabs>
        <w:jc w:val="both"/>
      </w:pPr>
      <w:r w:rsidRPr="00B2012F">
        <w:t>Přehled o změnách vlastního kapitálu</w:t>
      </w:r>
    </w:p>
    <w:p w14:paraId="31462F6F" w14:textId="77777777" w:rsidR="000279BA" w:rsidRPr="00B2012F" w:rsidRDefault="000279BA" w:rsidP="000279BA">
      <w:pPr>
        <w:pStyle w:val="Odstavecseseznamem"/>
        <w:numPr>
          <w:ilvl w:val="0"/>
          <w:numId w:val="24"/>
        </w:numPr>
        <w:tabs>
          <w:tab w:val="right" w:pos="8100"/>
        </w:tabs>
        <w:jc w:val="both"/>
      </w:pPr>
      <w:r w:rsidRPr="00B2012F">
        <w:t>Přehled o peněžních tocích</w:t>
      </w:r>
    </w:p>
    <w:p w14:paraId="6C96948E" w14:textId="77777777" w:rsidR="000279BA" w:rsidRPr="00B2012F" w:rsidRDefault="000279BA" w:rsidP="000279BA">
      <w:pPr>
        <w:pStyle w:val="Odstavecseseznamem"/>
        <w:numPr>
          <w:ilvl w:val="0"/>
          <w:numId w:val="24"/>
        </w:numPr>
        <w:tabs>
          <w:tab w:val="right" w:pos="8100"/>
        </w:tabs>
        <w:jc w:val="both"/>
      </w:pPr>
      <w:r w:rsidRPr="00B2012F">
        <w:t>Inventarizační zpráva</w:t>
      </w:r>
    </w:p>
    <w:p w14:paraId="67CE069E" w14:textId="1E326D3D" w:rsidR="000279BA" w:rsidRPr="00B2012F" w:rsidRDefault="000279BA" w:rsidP="000279BA">
      <w:pPr>
        <w:pStyle w:val="Odstavecseseznamem"/>
        <w:numPr>
          <w:ilvl w:val="0"/>
          <w:numId w:val="24"/>
        </w:numPr>
        <w:tabs>
          <w:tab w:val="right" w:pos="8100"/>
        </w:tabs>
        <w:jc w:val="both"/>
      </w:pPr>
      <w:r w:rsidRPr="00B2012F">
        <w:t xml:space="preserve">zpráva o </w:t>
      </w:r>
      <w:r w:rsidR="00B614C4" w:rsidRPr="00B2012F">
        <w:t>přezkumu hospodaření za rok 201</w:t>
      </w:r>
      <w:r w:rsidR="00443F1D">
        <w:t>8</w:t>
      </w:r>
    </w:p>
    <w:p w14:paraId="65E0BF20" w14:textId="77777777" w:rsidR="000279BA" w:rsidRPr="00B2012F" w:rsidRDefault="000279BA" w:rsidP="000279BA">
      <w:pPr>
        <w:pStyle w:val="Odstavecseseznamem"/>
        <w:numPr>
          <w:ilvl w:val="0"/>
          <w:numId w:val="24"/>
        </w:numPr>
        <w:tabs>
          <w:tab w:val="right" w:pos="8100"/>
        </w:tabs>
        <w:jc w:val="both"/>
      </w:pPr>
      <w:r w:rsidRPr="00B2012F">
        <w:t>zpráva interního auditu</w:t>
      </w:r>
    </w:p>
    <w:p w14:paraId="7A1125C2" w14:textId="77777777" w:rsidR="000279BA" w:rsidRPr="00B2012F" w:rsidRDefault="000279BA" w:rsidP="00893C94">
      <w:pPr>
        <w:tabs>
          <w:tab w:val="right" w:pos="8100"/>
        </w:tabs>
        <w:jc w:val="both"/>
        <w:rPr>
          <w:color w:val="FF0000"/>
          <w:sz w:val="24"/>
          <w:szCs w:val="24"/>
        </w:rPr>
      </w:pPr>
    </w:p>
    <w:p w14:paraId="7EE27C55" w14:textId="77777777" w:rsidR="00893C94" w:rsidRPr="00B2012F" w:rsidRDefault="00893C94" w:rsidP="00893C94">
      <w:pPr>
        <w:tabs>
          <w:tab w:val="right" w:pos="8100"/>
        </w:tabs>
        <w:jc w:val="both"/>
        <w:rPr>
          <w:b/>
          <w:color w:val="FF0000"/>
          <w:sz w:val="24"/>
          <w:szCs w:val="24"/>
        </w:rPr>
      </w:pPr>
    </w:p>
    <w:p w14:paraId="51C8C8A2" w14:textId="77777777" w:rsidR="001C78F2" w:rsidRPr="00B2012F" w:rsidRDefault="001C78F2" w:rsidP="001C78F2">
      <w:pPr>
        <w:tabs>
          <w:tab w:val="right" w:pos="8100"/>
        </w:tabs>
        <w:jc w:val="both"/>
        <w:rPr>
          <w:b/>
          <w:sz w:val="24"/>
          <w:szCs w:val="24"/>
        </w:rPr>
      </w:pPr>
      <w:r w:rsidRPr="00B2012F">
        <w:rPr>
          <w:b/>
          <w:sz w:val="24"/>
          <w:szCs w:val="24"/>
        </w:rPr>
        <w:t>Výsledek rozpočtového hospodaření:</w:t>
      </w:r>
    </w:p>
    <w:p w14:paraId="1EC5BD27" w14:textId="5FEE3C83" w:rsidR="001C78F2" w:rsidRPr="00B2012F" w:rsidRDefault="001C78F2" w:rsidP="001C78F2">
      <w:pPr>
        <w:tabs>
          <w:tab w:val="right" w:pos="8222"/>
          <w:tab w:val="right" w:pos="9072"/>
        </w:tabs>
        <w:jc w:val="both"/>
        <w:rPr>
          <w:sz w:val="24"/>
          <w:szCs w:val="24"/>
        </w:rPr>
      </w:pPr>
      <w:r w:rsidRPr="00B2012F">
        <w:rPr>
          <w:sz w:val="24"/>
          <w:szCs w:val="24"/>
        </w:rPr>
        <w:t>Zůstatek finančních prostředků na účtech k </w:t>
      </w:r>
      <w:proofErr w:type="gramStart"/>
      <w:r w:rsidRPr="00B2012F">
        <w:rPr>
          <w:sz w:val="24"/>
          <w:szCs w:val="24"/>
        </w:rPr>
        <w:t>31.12.201</w:t>
      </w:r>
      <w:r w:rsidR="00227A15">
        <w:rPr>
          <w:sz w:val="24"/>
          <w:szCs w:val="24"/>
        </w:rPr>
        <w:t>9</w:t>
      </w:r>
      <w:proofErr w:type="gramEnd"/>
      <w:r w:rsidRPr="00B2012F">
        <w:rPr>
          <w:sz w:val="24"/>
          <w:szCs w:val="24"/>
        </w:rPr>
        <w:t xml:space="preserve">  bez SF: </w:t>
      </w:r>
      <w:r w:rsidRPr="00B2012F">
        <w:rPr>
          <w:sz w:val="24"/>
          <w:szCs w:val="24"/>
        </w:rPr>
        <w:tab/>
        <w:t xml:space="preserve">+ </w:t>
      </w:r>
      <w:r w:rsidR="00443F1D">
        <w:rPr>
          <w:sz w:val="24"/>
          <w:szCs w:val="24"/>
        </w:rPr>
        <w:t>3</w:t>
      </w:r>
      <w:r w:rsidR="00227A15">
        <w:rPr>
          <w:sz w:val="24"/>
          <w:szCs w:val="24"/>
        </w:rPr>
        <w:t> 116 434,51</w:t>
      </w:r>
      <w:r w:rsidR="00013073" w:rsidRPr="00B2012F">
        <w:rPr>
          <w:sz w:val="24"/>
          <w:szCs w:val="24"/>
        </w:rPr>
        <w:t xml:space="preserve"> </w:t>
      </w:r>
      <w:r w:rsidRPr="00B2012F">
        <w:rPr>
          <w:sz w:val="24"/>
          <w:szCs w:val="24"/>
        </w:rPr>
        <w:t>Kč</w:t>
      </w:r>
    </w:p>
    <w:p w14:paraId="22F653E4" w14:textId="53D1A2FD" w:rsidR="001C78F2" w:rsidRPr="00B2012F" w:rsidRDefault="001C78F2" w:rsidP="001C78F2">
      <w:pPr>
        <w:tabs>
          <w:tab w:val="right" w:pos="8222"/>
          <w:tab w:val="right" w:pos="9072"/>
        </w:tabs>
        <w:jc w:val="both"/>
        <w:rPr>
          <w:sz w:val="24"/>
          <w:szCs w:val="24"/>
        </w:rPr>
      </w:pPr>
      <w:r w:rsidRPr="00B2012F">
        <w:rPr>
          <w:sz w:val="24"/>
          <w:szCs w:val="24"/>
        </w:rPr>
        <w:t>Finanční vypořádání za rok</w:t>
      </w:r>
      <w:r w:rsidR="00DF1DB2" w:rsidRPr="00B2012F">
        <w:rPr>
          <w:sz w:val="24"/>
          <w:szCs w:val="24"/>
        </w:rPr>
        <w:t xml:space="preserve"> 201</w:t>
      </w:r>
      <w:r w:rsidR="00227A15">
        <w:rPr>
          <w:sz w:val="24"/>
          <w:szCs w:val="24"/>
        </w:rPr>
        <w:t>9</w:t>
      </w:r>
      <w:r w:rsidRPr="00B2012F">
        <w:rPr>
          <w:sz w:val="24"/>
          <w:szCs w:val="24"/>
        </w:rPr>
        <w:t>:</w:t>
      </w:r>
      <w:r w:rsidRPr="00B2012F">
        <w:rPr>
          <w:sz w:val="24"/>
          <w:szCs w:val="24"/>
        </w:rPr>
        <w:tab/>
      </w:r>
      <w:r w:rsidR="009F1063" w:rsidRPr="00B2012F">
        <w:rPr>
          <w:sz w:val="24"/>
          <w:szCs w:val="24"/>
        </w:rPr>
        <w:t>-</w:t>
      </w:r>
      <w:r w:rsidR="00227A15">
        <w:rPr>
          <w:sz w:val="24"/>
          <w:szCs w:val="24"/>
        </w:rPr>
        <w:t>16 194,07</w:t>
      </w:r>
      <w:r w:rsidRPr="00B2012F">
        <w:rPr>
          <w:sz w:val="24"/>
          <w:szCs w:val="24"/>
        </w:rPr>
        <w:t xml:space="preserve"> Kč</w:t>
      </w:r>
    </w:p>
    <w:p w14:paraId="4946708A" w14:textId="18A5E307" w:rsidR="00443F1D" w:rsidRDefault="00443F1D" w:rsidP="001C78F2">
      <w:pPr>
        <w:pBdr>
          <w:bottom w:val="single" w:sz="4" w:space="1" w:color="auto"/>
        </w:pBdr>
        <w:tabs>
          <w:tab w:val="right" w:pos="8222"/>
          <w:tab w:val="right" w:pos="9072"/>
        </w:tabs>
        <w:jc w:val="both"/>
        <w:rPr>
          <w:sz w:val="24"/>
          <w:szCs w:val="24"/>
        </w:rPr>
      </w:pPr>
      <w:r>
        <w:rPr>
          <w:sz w:val="24"/>
          <w:szCs w:val="24"/>
        </w:rPr>
        <w:t>Z</w:t>
      </w:r>
      <w:r w:rsidRPr="00443F1D">
        <w:rPr>
          <w:sz w:val="24"/>
          <w:szCs w:val="24"/>
        </w:rPr>
        <w:t>apojené prostředky do SR 20</w:t>
      </w:r>
      <w:r w:rsidR="00227A15">
        <w:rPr>
          <w:sz w:val="24"/>
          <w:szCs w:val="24"/>
        </w:rPr>
        <w:t>20</w:t>
      </w:r>
      <w:r>
        <w:rPr>
          <w:sz w:val="24"/>
          <w:szCs w:val="24"/>
        </w:rPr>
        <w:tab/>
        <w:t>-</w:t>
      </w:r>
      <w:r w:rsidR="00227A15">
        <w:rPr>
          <w:sz w:val="24"/>
          <w:szCs w:val="24"/>
        </w:rPr>
        <w:t>686</w:t>
      </w:r>
      <w:r>
        <w:rPr>
          <w:sz w:val="24"/>
          <w:szCs w:val="24"/>
        </w:rPr>
        <w:t> 000,00 Kč</w:t>
      </w:r>
    </w:p>
    <w:p w14:paraId="2ECF2FD5" w14:textId="2D263A53" w:rsidR="001C78F2" w:rsidRPr="00B2012F" w:rsidRDefault="006C364D" w:rsidP="001C78F2">
      <w:pPr>
        <w:pBdr>
          <w:bottom w:val="single" w:sz="4" w:space="1" w:color="auto"/>
        </w:pBdr>
        <w:tabs>
          <w:tab w:val="right" w:pos="8222"/>
          <w:tab w:val="right" w:pos="9072"/>
        </w:tabs>
        <w:jc w:val="both"/>
        <w:rPr>
          <w:sz w:val="24"/>
          <w:szCs w:val="24"/>
        </w:rPr>
      </w:pPr>
      <w:r w:rsidRPr="00B2012F">
        <w:rPr>
          <w:sz w:val="24"/>
          <w:szCs w:val="24"/>
        </w:rPr>
        <w:t>Vázané prostředky k zapojení do UR 20</w:t>
      </w:r>
      <w:r w:rsidR="00227A15">
        <w:rPr>
          <w:sz w:val="24"/>
          <w:szCs w:val="24"/>
        </w:rPr>
        <w:t>20</w:t>
      </w:r>
      <w:r w:rsidRPr="00B2012F">
        <w:rPr>
          <w:sz w:val="24"/>
          <w:szCs w:val="24"/>
        </w:rPr>
        <w:t>:</w:t>
      </w:r>
      <w:r w:rsidRPr="00B2012F">
        <w:rPr>
          <w:sz w:val="24"/>
          <w:szCs w:val="24"/>
        </w:rPr>
        <w:tab/>
      </w:r>
      <w:r w:rsidR="001C78F2" w:rsidRPr="00B2012F">
        <w:rPr>
          <w:sz w:val="24"/>
          <w:szCs w:val="24"/>
        </w:rPr>
        <w:t xml:space="preserve"> </w:t>
      </w:r>
      <w:r w:rsidR="00443F1D">
        <w:rPr>
          <w:sz w:val="24"/>
          <w:szCs w:val="24"/>
        </w:rPr>
        <w:t>0,00</w:t>
      </w:r>
      <w:r w:rsidR="001C78F2" w:rsidRPr="00B2012F">
        <w:rPr>
          <w:sz w:val="24"/>
          <w:szCs w:val="24"/>
        </w:rPr>
        <w:t xml:space="preserve"> Kč</w:t>
      </w:r>
    </w:p>
    <w:p w14:paraId="5D6ACF60" w14:textId="64A1846A" w:rsidR="001C78F2" w:rsidRPr="00B2012F" w:rsidRDefault="001C78F2" w:rsidP="001C78F2">
      <w:pPr>
        <w:tabs>
          <w:tab w:val="right" w:pos="8222"/>
          <w:tab w:val="right" w:pos="9072"/>
        </w:tabs>
        <w:jc w:val="both"/>
        <w:rPr>
          <w:b/>
          <w:sz w:val="24"/>
          <w:szCs w:val="24"/>
        </w:rPr>
      </w:pPr>
      <w:r w:rsidRPr="00B2012F">
        <w:rPr>
          <w:b/>
          <w:sz w:val="24"/>
          <w:szCs w:val="24"/>
        </w:rPr>
        <w:t>Celkem výše prostředků k použití bez účelu:</w:t>
      </w:r>
      <w:r w:rsidRPr="00B2012F">
        <w:rPr>
          <w:b/>
          <w:sz w:val="24"/>
          <w:szCs w:val="24"/>
        </w:rPr>
        <w:tab/>
        <w:t xml:space="preserve">+ </w:t>
      </w:r>
      <w:r w:rsidR="00227A15">
        <w:rPr>
          <w:b/>
          <w:sz w:val="24"/>
          <w:szCs w:val="24"/>
        </w:rPr>
        <w:t>2 416 458,04</w:t>
      </w:r>
      <w:r w:rsidR="00443F1D" w:rsidRPr="00B2012F">
        <w:rPr>
          <w:b/>
          <w:sz w:val="24"/>
          <w:szCs w:val="24"/>
        </w:rPr>
        <w:t xml:space="preserve"> </w:t>
      </w:r>
      <w:r w:rsidRPr="00B2012F">
        <w:rPr>
          <w:b/>
          <w:sz w:val="24"/>
          <w:szCs w:val="24"/>
        </w:rPr>
        <w:t>Kč</w:t>
      </w:r>
    </w:p>
    <w:p w14:paraId="65A27D46" w14:textId="77777777" w:rsidR="00893C94" w:rsidRPr="00B2012F" w:rsidRDefault="00893C94" w:rsidP="00893C94">
      <w:pPr>
        <w:tabs>
          <w:tab w:val="left" w:pos="6120"/>
        </w:tabs>
        <w:jc w:val="both"/>
        <w:rPr>
          <w:color w:val="FF0000"/>
          <w:sz w:val="24"/>
          <w:szCs w:val="24"/>
          <w:u w:val="single"/>
        </w:rPr>
      </w:pPr>
    </w:p>
    <w:p w14:paraId="25ACD9BF" w14:textId="77777777" w:rsidR="001C78F2" w:rsidRPr="00B2012F" w:rsidRDefault="001C78F2" w:rsidP="00893C94">
      <w:pPr>
        <w:tabs>
          <w:tab w:val="left" w:pos="6120"/>
        </w:tabs>
        <w:jc w:val="both"/>
        <w:rPr>
          <w:color w:val="FF0000"/>
          <w:sz w:val="24"/>
          <w:szCs w:val="24"/>
          <w:u w:val="single"/>
        </w:rPr>
      </w:pPr>
    </w:p>
    <w:p w14:paraId="732A3CC4" w14:textId="77777777" w:rsidR="00893C94" w:rsidRPr="00B2012F" w:rsidRDefault="00893C94" w:rsidP="00893C94">
      <w:pPr>
        <w:tabs>
          <w:tab w:val="left" w:pos="6120"/>
        </w:tabs>
        <w:jc w:val="both"/>
        <w:rPr>
          <w:b/>
          <w:sz w:val="24"/>
          <w:szCs w:val="24"/>
          <w:u w:val="single"/>
        </w:rPr>
      </w:pPr>
      <w:r w:rsidRPr="00B2012F">
        <w:rPr>
          <w:b/>
          <w:sz w:val="24"/>
          <w:szCs w:val="24"/>
          <w:u w:val="single"/>
        </w:rPr>
        <w:t xml:space="preserve">Sociální fond: </w:t>
      </w:r>
    </w:p>
    <w:p w14:paraId="366A16E0" w14:textId="575945FC" w:rsidR="00893C94" w:rsidRPr="00CF3DF5" w:rsidRDefault="00893C94" w:rsidP="00893C94">
      <w:pPr>
        <w:tabs>
          <w:tab w:val="right" w:pos="8100"/>
        </w:tabs>
        <w:jc w:val="both"/>
        <w:rPr>
          <w:sz w:val="24"/>
          <w:szCs w:val="24"/>
        </w:rPr>
      </w:pPr>
      <w:r w:rsidRPr="00CF3DF5">
        <w:rPr>
          <w:sz w:val="24"/>
          <w:szCs w:val="24"/>
        </w:rPr>
        <w:t>Zůstatek z</w:t>
      </w:r>
      <w:r w:rsidR="007723F6" w:rsidRPr="00CF3DF5">
        <w:rPr>
          <w:sz w:val="24"/>
          <w:szCs w:val="24"/>
        </w:rPr>
        <w:t> </w:t>
      </w:r>
      <w:r w:rsidRPr="00CF3DF5">
        <w:rPr>
          <w:sz w:val="24"/>
          <w:szCs w:val="24"/>
        </w:rPr>
        <w:t>roku 201</w:t>
      </w:r>
      <w:r w:rsidR="00227A15">
        <w:rPr>
          <w:sz w:val="24"/>
          <w:szCs w:val="24"/>
        </w:rPr>
        <w:t>8</w:t>
      </w:r>
      <w:r w:rsidRPr="00CF3DF5">
        <w:rPr>
          <w:sz w:val="24"/>
          <w:szCs w:val="24"/>
        </w:rPr>
        <w:t>:</w:t>
      </w:r>
      <w:r w:rsidRPr="00CF3DF5">
        <w:rPr>
          <w:sz w:val="24"/>
          <w:szCs w:val="24"/>
        </w:rPr>
        <w:tab/>
        <w:t xml:space="preserve">+ </w:t>
      </w:r>
      <w:r w:rsidR="00227A15">
        <w:rPr>
          <w:sz w:val="24"/>
          <w:szCs w:val="24"/>
        </w:rPr>
        <w:t>165 090,95</w:t>
      </w:r>
      <w:r w:rsidR="00443F1D" w:rsidRPr="00CF3DF5">
        <w:rPr>
          <w:sz w:val="24"/>
          <w:szCs w:val="24"/>
        </w:rPr>
        <w:t> </w:t>
      </w:r>
      <w:r w:rsidRPr="00CF3DF5">
        <w:rPr>
          <w:sz w:val="24"/>
          <w:szCs w:val="24"/>
        </w:rPr>
        <w:t>Kč</w:t>
      </w:r>
    </w:p>
    <w:p w14:paraId="1EFC69F7" w14:textId="7282A704" w:rsidR="00893C94" w:rsidRPr="00CF3DF5" w:rsidRDefault="00893C94" w:rsidP="00893C94">
      <w:pPr>
        <w:tabs>
          <w:tab w:val="right" w:pos="8100"/>
        </w:tabs>
        <w:jc w:val="both"/>
        <w:rPr>
          <w:sz w:val="24"/>
          <w:szCs w:val="24"/>
        </w:rPr>
      </w:pPr>
      <w:r w:rsidRPr="00CF3DF5">
        <w:rPr>
          <w:sz w:val="24"/>
          <w:szCs w:val="24"/>
        </w:rPr>
        <w:t>Příděl z</w:t>
      </w:r>
      <w:r w:rsidR="007723F6" w:rsidRPr="00CF3DF5">
        <w:rPr>
          <w:sz w:val="24"/>
          <w:szCs w:val="24"/>
        </w:rPr>
        <w:t> </w:t>
      </w:r>
      <w:r w:rsidRPr="00CF3DF5">
        <w:rPr>
          <w:sz w:val="24"/>
          <w:szCs w:val="24"/>
        </w:rPr>
        <w:t>rozpočtu obce rok 201</w:t>
      </w:r>
      <w:r w:rsidR="00227A15">
        <w:rPr>
          <w:sz w:val="24"/>
          <w:szCs w:val="24"/>
        </w:rPr>
        <w:t>9</w:t>
      </w:r>
      <w:r w:rsidRPr="00CF3DF5">
        <w:rPr>
          <w:sz w:val="24"/>
          <w:szCs w:val="24"/>
        </w:rPr>
        <w:t>:</w:t>
      </w:r>
      <w:r w:rsidRPr="00CF3DF5">
        <w:rPr>
          <w:sz w:val="24"/>
          <w:szCs w:val="24"/>
        </w:rPr>
        <w:tab/>
        <w:t xml:space="preserve">+ </w:t>
      </w:r>
      <w:r w:rsidR="00227A15">
        <w:rPr>
          <w:sz w:val="24"/>
          <w:szCs w:val="24"/>
        </w:rPr>
        <w:t>281 852,11</w:t>
      </w:r>
      <w:r w:rsidR="00443F1D" w:rsidRPr="00CF3DF5">
        <w:rPr>
          <w:sz w:val="24"/>
          <w:szCs w:val="24"/>
        </w:rPr>
        <w:t> </w:t>
      </w:r>
      <w:r w:rsidRPr="00CF3DF5">
        <w:rPr>
          <w:sz w:val="24"/>
          <w:szCs w:val="24"/>
        </w:rPr>
        <w:t>Kč</w:t>
      </w:r>
    </w:p>
    <w:p w14:paraId="5479F35C" w14:textId="45C9C85A" w:rsidR="00893C94" w:rsidRPr="00CF3DF5" w:rsidRDefault="00893C94" w:rsidP="00443F1D">
      <w:pPr>
        <w:pBdr>
          <w:bottom w:val="single" w:sz="4" w:space="1" w:color="auto"/>
        </w:pBdr>
        <w:tabs>
          <w:tab w:val="right" w:pos="8100"/>
        </w:tabs>
        <w:jc w:val="both"/>
        <w:rPr>
          <w:sz w:val="24"/>
          <w:szCs w:val="24"/>
        </w:rPr>
      </w:pPr>
      <w:r w:rsidRPr="00CF3DF5">
        <w:rPr>
          <w:sz w:val="24"/>
          <w:szCs w:val="24"/>
        </w:rPr>
        <w:t>Čerpáno v</w:t>
      </w:r>
      <w:r w:rsidR="007723F6" w:rsidRPr="00CF3DF5">
        <w:rPr>
          <w:sz w:val="24"/>
          <w:szCs w:val="24"/>
        </w:rPr>
        <w:t> </w:t>
      </w:r>
      <w:r w:rsidRPr="00CF3DF5">
        <w:rPr>
          <w:sz w:val="24"/>
          <w:szCs w:val="24"/>
        </w:rPr>
        <w:t>roce 201</w:t>
      </w:r>
      <w:r w:rsidR="00227A15">
        <w:rPr>
          <w:sz w:val="24"/>
          <w:szCs w:val="24"/>
        </w:rPr>
        <w:t>9</w:t>
      </w:r>
      <w:r w:rsidRPr="00CF3DF5">
        <w:rPr>
          <w:sz w:val="24"/>
          <w:szCs w:val="24"/>
        </w:rPr>
        <w:t>:</w:t>
      </w:r>
      <w:r w:rsidRPr="00CF3DF5">
        <w:rPr>
          <w:sz w:val="24"/>
          <w:szCs w:val="24"/>
        </w:rPr>
        <w:tab/>
        <w:t xml:space="preserve">- </w:t>
      </w:r>
      <w:r w:rsidR="00227A15">
        <w:rPr>
          <w:sz w:val="24"/>
          <w:szCs w:val="24"/>
        </w:rPr>
        <w:t>403 442,06</w:t>
      </w:r>
      <w:r w:rsidR="00443F1D" w:rsidRPr="00CF3DF5">
        <w:rPr>
          <w:sz w:val="24"/>
          <w:szCs w:val="24"/>
        </w:rPr>
        <w:t> </w:t>
      </w:r>
      <w:r w:rsidRPr="00CF3DF5">
        <w:rPr>
          <w:sz w:val="24"/>
          <w:szCs w:val="24"/>
        </w:rPr>
        <w:t>Kč</w:t>
      </w:r>
    </w:p>
    <w:p w14:paraId="6579E6F6" w14:textId="1EF59E89" w:rsidR="00893C94" w:rsidRPr="00CF3DF5" w:rsidRDefault="00893C94" w:rsidP="00893C94">
      <w:pPr>
        <w:tabs>
          <w:tab w:val="right" w:pos="8100"/>
        </w:tabs>
        <w:jc w:val="both"/>
        <w:rPr>
          <w:b/>
          <w:sz w:val="24"/>
          <w:szCs w:val="24"/>
        </w:rPr>
      </w:pPr>
      <w:r w:rsidRPr="00CF3DF5">
        <w:rPr>
          <w:b/>
          <w:sz w:val="24"/>
          <w:szCs w:val="24"/>
        </w:rPr>
        <w:t>Zůstatek sociálního fondu k</w:t>
      </w:r>
      <w:r w:rsidR="007723F6" w:rsidRPr="00CF3DF5">
        <w:rPr>
          <w:b/>
          <w:sz w:val="24"/>
          <w:szCs w:val="24"/>
        </w:rPr>
        <w:t> </w:t>
      </w:r>
      <w:r w:rsidRPr="00CF3DF5">
        <w:rPr>
          <w:b/>
          <w:sz w:val="24"/>
          <w:szCs w:val="24"/>
        </w:rPr>
        <w:t>31.12.201</w:t>
      </w:r>
      <w:r w:rsidR="00227A15">
        <w:rPr>
          <w:b/>
          <w:sz w:val="24"/>
          <w:szCs w:val="24"/>
        </w:rPr>
        <w:t>9</w:t>
      </w:r>
      <w:r w:rsidRPr="00CF3DF5">
        <w:rPr>
          <w:sz w:val="24"/>
          <w:szCs w:val="24"/>
        </w:rPr>
        <w:t xml:space="preserve">:                         </w:t>
      </w:r>
      <w:r w:rsidRPr="00CF3DF5">
        <w:rPr>
          <w:sz w:val="24"/>
          <w:szCs w:val="24"/>
        </w:rPr>
        <w:tab/>
      </w:r>
      <w:r w:rsidR="00227A15">
        <w:rPr>
          <w:b/>
          <w:sz w:val="24"/>
          <w:szCs w:val="24"/>
        </w:rPr>
        <w:t>43 501,00</w:t>
      </w:r>
      <w:r w:rsidR="00443F1D" w:rsidRPr="00CF3DF5">
        <w:rPr>
          <w:b/>
          <w:sz w:val="24"/>
          <w:szCs w:val="24"/>
        </w:rPr>
        <w:t xml:space="preserve"> </w:t>
      </w:r>
      <w:r w:rsidRPr="00CF3DF5">
        <w:rPr>
          <w:b/>
          <w:sz w:val="24"/>
          <w:szCs w:val="24"/>
        </w:rPr>
        <w:t>Kč</w:t>
      </w:r>
    </w:p>
    <w:p w14:paraId="109E63B5" w14:textId="77777777" w:rsidR="00893C94" w:rsidRPr="00443F1D" w:rsidRDefault="00893C94" w:rsidP="00893C94">
      <w:pPr>
        <w:tabs>
          <w:tab w:val="right" w:pos="8100"/>
        </w:tabs>
        <w:jc w:val="both"/>
        <w:rPr>
          <w:sz w:val="22"/>
          <w:szCs w:val="22"/>
        </w:rPr>
      </w:pPr>
    </w:p>
    <w:p w14:paraId="2763BF4B" w14:textId="77777777" w:rsidR="00BB1362" w:rsidRPr="00B2012F" w:rsidRDefault="00BB1362" w:rsidP="00893C94">
      <w:pPr>
        <w:widowControl w:val="0"/>
        <w:jc w:val="both"/>
        <w:rPr>
          <w:bCs/>
          <w:color w:val="FF0000"/>
        </w:rPr>
      </w:pPr>
    </w:p>
    <w:p w14:paraId="38AE5DFD" w14:textId="6B138370" w:rsidR="00893C94" w:rsidRPr="00B2012F" w:rsidRDefault="00893C94" w:rsidP="00893C94">
      <w:pPr>
        <w:widowControl w:val="0"/>
        <w:jc w:val="both"/>
        <w:rPr>
          <w:b/>
          <w:bCs/>
          <w:sz w:val="24"/>
          <w:szCs w:val="24"/>
          <w:u w:val="single"/>
        </w:rPr>
      </w:pPr>
      <w:r w:rsidRPr="00B2012F">
        <w:rPr>
          <w:bCs/>
          <w:color w:val="FF0000"/>
        </w:rPr>
        <w:br/>
      </w:r>
      <w:r w:rsidRPr="00B2012F">
        <w:rPr>
          <w:b/>
          <w:bCs/>
          <w:sz w:val="24"/>
          <w:szCs w:val="24"/>
          <w:u w:val="single"/>
        </w:rPr>
        <w:t xml:space="preserve">Zůstatky účtů </w:t>
      </w:r>
      <w:proofErr w:type="spellStart"/>
      <w:r w:rsidRPr="00B2012F">
        <w:rPr>
          <w:b/>
          <w:bCs/>
          <w:sz w:val="24"/>
          <w:szCs w:val="24"/>
          <w:u w:val="single"/>
        </w:rPr>
        <w:t>MOb</w:t>
      </w:r>
      <w:proofErr w:type="spellEnd"/>
      <w:r w:rsidRPr="00B2012F">
        <w:rPr>
          <w:b/>
          <w:bCs/>
          <w:sz w:val="24"/>
          <w:szCs w:val="24"/>
          <w:u w:val="single"/>
        </w:rPr>
        <w:t xml:space="preserve"> </w:t>
      </w:r>
      <w:r w:rsidR="00395943" w:rsidRPr="00B2012F">
        <w:rPr>
          <w:b/>
          <w:bCs/>
          <w:sz w:val="24"/>
          <w:szCs w:val="24"/>
          <w:u w:val="single"/>
        </w:rPr>
        <w:t>Krásné Pole</w:t>
      </w:r>
      <w:r w:rsidRPr="00B2012F">
        <w:rPr>
          <w:b/>
          <w:bCs/>
          <w:sz w:val="24"/>
          <w:szCs w:val="24"/>
          <w:u w:val="single"/>
        </w:rPr>
        <w:t xml:space="preserve"> ke dni 31.12.201</w:t>
      </w:r>
      <w:r w:rsidR="00227A15">
        <w:rPr>
          <w:b/>
          <w:bCs/>
          <w:sz w:val="24"/>
          <w:szCs w:val="24"/>
          <w:u w:val="single"/>
        </w:rPr>
        <w:t>9</w:t>
      </w:r>
      <w:r w:rsidRPr="00B2012F">
        <w:rPr>
          <w:b/>
          <w:bCs/>
          <w:sz w:val="24"/>
          <w:szCs w:val="24"/>
          <w:u w:val="single"/>
        </w:rPr>
        <w:t>:</w:t>
      </w:r>
    </w:p>
    <w:p w14:paraId="1458802A" w14:textId="77777777" w:rsidR="00893C94" w:rsidRPr="00B2012F" w:rsidRDefault="00893C94" w:rsidP="00893C94">
      <w:pPr>
        <w:widowControl w:val="0"/>
        <w:jc w:val="both"/>
        <w:rPr>
          <w:b/>
          <w:bCs/>
        </w:rPr>
      </w:pPr>
    </w:p>
    <w:tbl>
      <w:tblPr>
        <w:tblW w:w="89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80"/>
        <w:gridCol w:w="3880"/>
        <w:gridCol w:w="2200"/>
      </w:tblGrid>
      <w:tr w:rsidR="00230495" w:rsidRPr="00B2012F" w14:paraId="7BB32174" w14:textId="77777777" w:rsidTr="007C2C9D">
        <w:trPr>
          <w:trHeight w:val="315"/>
        </w:trPr>
        <w:tc>
          <w:tcPr>
            <w:tcW w:w="2880" w:type="dxa"/>
            <w:noWrap/>
            <w:vAlign w:val="bottom"/>
            <w:hideMark/>
          </w:tcPr>
          <w:p w14:paraId="22398927" w14:textId="77777777" w:rsidR="0025517D" w:rsidRPr="00B2012F" w:rsidRDefault="0025517D" w:rsidP="00893C94">
            <w:pPr>
              <w:rPr>
                <w:sz w:val="24"/>
                <w:szCs w:val="24"/>
              </w:rPr>
            </w:pPr>
          </w:p>
        </w:tc>
        <w:tc>
          <w:tcPr>
            <w:tcW w:w="3880" w:type="dxa"/>
            <w:noWrap/>
            <w:vAlign w:val="bottom"/>
            <w:hideMark/>
          </w:tcPr>
          <w:p w14:paraId="144F51FF" w14:textId="77777777" w:rsidR="0025517D" w:rsidRPr="00B2012F" w:rsidRDefault="0025517D" w:rsidP="00893C94">
            <w:pPr>
              <w:rPr>
                <w:sz w:val="24"/>
                <w:szCs w:val="24"/>
              </w:rPr>
            </w:pPr>
            <w:r w:rsidRPr="00B2012F">
              <w:rPr>
                <w:sz w:val="24"/>
                <w:szCs w:val="24"/>
              </w:rPr>
              <w:t>ZBÚ</w:t>
            </w:r>
          </w:p>
        </w:tc>
        <w:tc>
          <w:tcPr>
            <w:tcW w:w="2200" w:type="dxa"/>
            <w:noWrap/>
            <w:vAlign w:val="bottom"/>
            <w:hideMark/>
          </w:tcPr>
          <w:p w14:paraId="42095949" w14:textId="2908C2D1" w:rsidR="0025517D" w:rsidRPr="00B2012F" w:rsidRDefault="00227A15" w:rsidP="009F2BE3">
            <w:pPr>
              <w:jc w:val="right"/>
              <w:rPr>
                <w:sz w:val="24"/>
                <w:szCs w:val="24"/>
              </w:rPr>
            </w:pPr>
            <w:r>
              <w:rPr>
                <w:sz w:val="24"/>
                <w:szCs w:val="24"/>
              </w:rPr>
              <w:t>3 093 696,51</w:t>
            </w:r>
            <w:r w:rsidR="00AB23C1" w:rsidRPr="00AB23C1">
              <w:rPr>
                <w:sz w:val="24"/>
                <w:szCs w:val="24"/>
              </w:rPr>
              <w:t xml:space="preserve"> Kč</w:t>
            </w:r>
          </w:p>
        </w:tc>
      </w:tr>
      <w:tr w:rsidR="00230495" w:rsidRPr="00B2012F" w14:paraId="7ED34F11" w14:textId="77777777" w:rsidTr="007C2C9D">
        <w:trPr>
          <w:trHeight w:val="300"/>
        </w:trPr>
        <w:tc>
          <w:tcPr>
            <w:tcW w:w="2880" w:type="dxa"/>
            <w:noWrap/>
            <w:vAlign w:val="bottom"/>
            <w:hideMark/>
          </w:tcPr>
          <w:p w14:paraId="22175A7A" w14:textId="77777777" w:rsidR="0025517D" w:rsidRPr="00B2012F" w:rsidRDefault="0025517D" w:rsidP="00893C94">
            <w:pPr>
              <w:rPr>
                <w:sz w:val="24"/>
                <w:szCs w:val="24"/>
              </w:rPr>
            </w:pPr>
            <w:r w:rsidRPr="00B2012F">
              <w:rPr>
                <w:sz w:val="24"/>
                <w:szCs w:val="24"/>
              </w:rPr>
              <w:t xml:space="preserve">107 </w:t>
            </w:r>
            <w:r w:rsidR="007723F6" w:rsidRPr="00B2012F">
              <w:rPr>
                <w:sz w:val="24"/>
                <w:szCs w:val="24"/>
              </w:rPr>
              <w:t>–</w:t>
            </w:r>
            <w:r w:rsidRPr="00B2012F">
              <w:rPr>
                <w:sz w:val="24"/>
                <w:szCs w:val="24"/>
              </w:rPr>
              <w:t xml:space="preserve"> </w:t>
            </w:r>
            <w:r w:rsidR="00395943" w:rsidRPr="00B2012F">
              <w:rPr>
                <w:sz w:val="24"/>
                <w:szCs w:val="24"/>
              </w:rPr>
              <w:t>1646664329/0800</w:t>
            </w:r>
          </w:p>
        </w:tc>
        <w:tc>
          <w:tcPr>
            <w:tcW w:w="3880" w:type="dxa"/>
            <w:noWrap/>
            <w:vAlign w:val="bottom"/>
            <w:hideMark/>
          </w:tcPr>
          <w:p w14:paraId="74F6AD32" w14:textId="77777777" w:rsidR="0025517D" w:rsidRPr="00B2012F" w:rsidRDefault="0025517D" w:rsidP="00893C94">
            <w:pPr>
              <w:rPr>
                <w:sz w:val="24"/>
                <w:szCs w:val="24"/>
              </w:rPr>
            </w:pPr>
            <w:r w:rsidRPr="00B2012F">
              <w:rPr>
                <w:sz w:val="24"/>
                <w:szCs w:val="24"/>
              </w:rPr>
              <w:t>sociální fond</w:t>
            </w:r>
          </w:p>
        </w:tc>
        <w:tc>
          <w:tcPr>
            <w:tcW w:w="2200" w:type="dxa"/>
            <w:noWrap/>
            <w:vAlign w:val="bottom"/>
            <w:hideMark/>
          </w:tcPr>
          <w:p w14:paraId="365F3DD1" w14:textId="67E49320" w:rsidR="0025517D" w:rsidRPr="00AB23C1" w:rsidRDefault="00227A15" w:rsidP="00AB23C1">
            <w:pPr>
              <w:jc w:val="right"/>
              <w:rPr>
                <w:b/>
                <w:sz w:val="22"/>
                <w:szCs w:val="22"/>
              </w:rPr>
            </w:pPr>
            <w:r>
              <w:rPr>
                <w:sz w:val="24"/>
                <w:szCs w:val="24"/>
              </w:rPr>
              <w:t>43 501</w:t>
            </w:r>
            <w:r w:rsidR="00AB23C1" w:rsidRPr="00AB23C1">
              <w:rPr>
                <w:sz w:val="24"/>
                <w:szCs w:val="24"/>
              </w:rPr>
              <w:t xml:space="preserve"> </w:t>
            </w:r>
            <w:r w:rsidR="0025517D" w:rsidRPr="00B2012F">
              <w:rPr>
                <w:sz w:val="24"/>
                <w:szCs w:val="24"/>
              </w:rPr>
              <w:t>Kč</w:t>
            </w:r>
          </w:p>
        </w:tc>
      </w:tr>
      <w:tr w:rsidR="00230495" w:rsidRPr="00B2012F" w14:paraId="7D70F3C2" w14:textId="77777777" w:rsidTr="007C2C9D">
        <w:trPr>
          <w:trHeight w:val="70"/>
        </w:trPr>
        <w:tc>
          <w:tcPr>
            <w:tcW w:w="6760" w:type="dxa"/>
            <w:gridSpan w:val="2"/>
            <w:shd w:val="clear" w:color="auto" w:fill="BFBFBF" w:themeFill="background1" w:themeFillShade="BF"/>
            <w:noWrap/>
            <w:vAlign w:val="bottom"/>
            <w:hideMark/>
          </w:tcPr>
          <w:p w14:paraId="0B8D3EB5" w14:textId="77777777" w:rsidR="00893C94" w:rsidRPr="00B2012F" w:rsidRDefault="00893C94" w:rsidP="00CD488A">
            <w:pPr>
              <w:rPr>
                <w:b/>
                <w:bCs/>
                <w:sz w:val="28"/>
                <w:szCs w:val="28"/>
              </w:rPr>
            </w:pPr>
            <w:r w:rsidRPr="00B2012F">
              <w:rPr>
                <w:b/>
                <w:bCs/>
                <w:sz w:val="28"/>
                <w:szCs w:val="28"/>
              </w:rPr>
              <w:t xml:space="preserve">Celkem prostředky </w:t>
            </w:r>
            <w:proofErr w:type="spellStart"/>
            <w:r w:rsidRPr="00B2012F">
              <w:rPr>
                <w:b/>
                <w:bCs/>
                <w:sz w:val="28"/>
                <w:szCs w:val="28"/>
              </w:rPr>
              <w:t>MOb</w:t>
            </w:r>
            <w:proofErr w:type="spellEnd"/>
            <w:r w:rsidRPr="00B2012F">
              <w:rPr>
                <w:b/>
                <w:bCs/>
                <w:sz w:val="28"/>
                <w:szCs w:val="28"/>
              </w:rPr>
              <w:t xml:space="preserve"> </w:t>
            </w:r>
            <w:r w:rsidR="00CD488A" w:rsidRPr="00B2012F">
              <w:rPr>
                <w:b/>
                <w:bCs/>
                <w:sz w:val="28"/>
                <w:szCs w:val="28"/>
              </w:rPr>
              <w:t>Krásné Pole</w:t>
            </w:r>
            <w:r w:rsidRPr="00B2012F">
              <w:rPr>
                <w:b/>
                <w:bCs/>
                <w:sz w:val="28"/>
                <w:szCs w:val="28"/>
              </w:rPr>
              <w:t xml:space="preserve"> na účtech:</w:t>
            </w:r>
          </w:p>
        </w:tc>
        <w:tc>
          <w:tcPr>
            <w:tcW w:w="2200" w:type="dxa"/>
            <w:shd w:val="clear" w:color="auto" w:fill="BFBFBF" w:themeFill="background1" w:themeFillShade="BF"/>
            <w:noWrap/>
            <w:vAlign w:val="bottom"/>
            <w:hideMark/>
          </w:tcPr>
          <w:p w14:paraId="44AB5F39" w14:textId="029F43A4" w:rsidR="00893C94" w:rsidRPr="00B2012F" w:rsidRDefault="00227A15" w:rsidP="00DF1DB2">
            <w:pPr>
              <w:jc w:val="right"/>
              <w:rPr>
                <w:b/>
                <w:bCs/>
                <w:sz w:val="28"/>
                <w:szCs w:val="28"/>
              </w:rPr>
            </w:pPr>
            <w:r>
              <w:rPr>
                <w:b/>
                <w:bCs/>
                <w:sz w:val="28"/>
                <w:szCs w:val="28"/>
              </w:rPr>
              <w:t>3 137 197,51</w:t>
            </w:r>
            <w:r w:rsidR="00AB23C1">
              <w:rPr>
                <w:b/>
                <w:bCs/>
                <w:sz w:val="28"/>
                <w:szCs w:val="28"/>
              </w:rPr>
              <w:t xml:space="preserve"> Kč</w:t>
            </w:r>
          </w:p>
        </w:tc>
      </w:tr>
      <w:tr w:rsidR="007C2C9D" w:rsidRPr="00B2012F" w14:paraId="74DD16E6" w14:textId="77777777" w:rsidTr="007C2C9D">
        <w:trPr>
          <w:trHeight w:val="300"/>
        </w:trPr>
        <w:tc>
          <w:tcPr>
            <w:tcW w:w="2880" w:type="dxa"/>
            <w:noWrap/>
            <w:vAlign w:val="bottom"/>
          </w:tcPr>
          <w:p w14:paraId="71444273" w14:textId="77777777" w:rsidR="007C2C9D" w:rsidRPr="00B2012F" w:rsidRDefault="007C2C9D" w:rsidP="00C73E8E">
            <w:pPr>
              <w:rPr>
                <w:sz w:val="24"/>
                <w:szCs w:val="24"/>
              </w:rPr>
            </w:pPr>
          </w:p>
        </w:tc>
        <w:tc>
          <w:tcPr>
            <w:tcW w:w="3880" w:type="dxa"/>
            <w:noWrap/>
            <w:vAlign w:val="bottom"/>
          </w:tcPr>
          <w:p w14:paraId="62B6220C" w14:textId="77777777" w:rsidR="007C2C9D" w:rsidRPr="00B2012F" w:rsidRDefault="007C2C9D" w:rsidP="00C73E8E">
            <w:pPr>
              <w:rPr>
                <w:sz w:val="24"/>
                <w:szCs w:val="24"/>
              </w:rPr>
            </w:pPr>
            <w:r w:rsidRPr="00B2012F">
              <w:rPr>
                <w:sz w:val="24"/>
                <w:szCs w:val="24"/>
              </w:rPr>
              <w:t>pokladna</w:t>
            </w:r>
          </w:p>
        </w:tc>
        <w:tc>
          <w:tcPr>
            <w:tcW w:w="2200" w:type="dxa"/>
            <w:noWrap/>
            <w:vAlign w:val="bottom"/>
          </w:tcPr>
          <w:p w14:paraId="00451256" w14:textId="16424D10" w:rsidR="007C2C9D" w:rsidRPr="00B2012F" w:rsidRDefault="00227A15" w:rsidP="00C73E8E">
            <w:pPr>
              <w:jc w:val="right"/>
              <w:rPr>
                <w:sz w:val="24"/>
                <w:szCs w:val="24"/>
              </w:rPr>
            </w:pPr>
            <w:r>
              <w:rPr>
                <w:sz w:val="24"/>
                <w:szCs w:val="24"/>
              </w:rPr>
              <w:t>22 738</w:t>
            </w:r>
            <w:r w:rsidR="00AB23C1" w:rsidRPr="00AB23C1">
              <w:rPr>
                <w:sz w:val="24"/>
                <w:szCs w:val="24"/>
              </w:rPr>
              <w:t>,00 Kč</w:t>
            </w:r>
          </w:p>
        </w:tc>
      </w:tr>
      <w:tr w:rsidR="007C2C9D" w:rsidRPr="00B2012F" w14:paraId="3FC99821" w14:textId="77777777" w:rsidTr="007C2C9D">
        <w:trPr>
          <w:trHeight w:val="70"/>
        </w:trPr>
        <w:tc>
          <w:tcPr>
            <w:tcW w:w="6760" w:type="dxa"/>
            <w:gridSpan w:val="2"/>
            <w:shd w:val="clear" w:color="auto" w:fill="BFBFBF" w:themeFill="background1" w:themeFillShade="BF"/>
            <w:noWrap/>
            <w:vAlign w:val="bottom"/>
            <w:hideMark/>
          </w:tcPr>
          <w:p w14:paraId="60C47575" w14:textId="77777777" w:rsidR="007C2C9D" w:rsidRPr="00B2012F" w:rsidRDefault="007C2C9D" w:rsidP="00C73E8E">
            <w:pPr>
              <w:rPr>
                <w:b/>
                <w:bCs/>
                <w:sz w:val="28"/>
                <w:szCs w:val="28"/>
              </w:rPr>
            </w:pPr>
          </w:p>
          <w:p w14:paraId="6BDAF420" w14:textId="77777777" w:rsidR="007C2C9D" w:rsidRPr="00B2012F" w:rsidRDefault="007C2C9D" w:rsidP="00C73E8E">
            <w:pPr>
              <w:rPr>
                <w:b/>
                <w:bCs/>
                <w:sz w:val="28"/>
                <w:szCs w:val="28"/>
              </w:rPr>
            </w:pPr>
            <w:r w:rsidRPr="00B2012F">
              <w:rPr>
                <w:b/>
                <w:bCs/>
                <w:sz w:val="28"/>
                <w:szCs w:val="28"/>
              </w:rPr>
              <w:t xml:space="preserve">Celkem prostředky </w:t>
            </w:r>
            <w:proofErr w:type="spellStart"/>
            <w:r w:rsidRPr="00B2012F">
              <w:rPr>
                <w:b/>
                <w:bCs/>
                <w:sz w:val="28"/>
                <w:szCs w:val="28"/>
              </w:rPr>
              <w:t>MOb</w:t>
            </w:r>
            <w:proofErr w:type="spellEnd"/>
            <w:r w:rsidRPr="00B2012F">
              <w:rPr>
                <w:b/>
                <w:bCs/>
                <w:sz w:val="28"/>
                <w:szCs w:val="28"/>
              </w:rPr>
              <w:t xml:space="preserve"> Krásné Pole:</w:t>
            </w:r>
          </w:p>
          <w:p w14:paraId="49D45BAC" w14:textId="77777777" w:rsidR="007C2C9D" w:rsidRPr="00B2012F" w:rsidRDefault="007C2C9D" w:rsidP="00C73E8E">
            <w:pPr>
              <w:rPr>
                <w:b/>
                <w:bCs/>
                <w:sz w:val="28"/>
                <w:szCs w:val="28"/>
              </w:rPr>
            </w:pPr>
          </w:p>
        </w:tc>
        <w:tc>
          <w:tcPr>
            <w:tcW w:w="2200" w:type="dxa"/>
            <w:shd w:val="clear" w:color="auto" w:fill="BFBFBF" w:themeFill="background1" w:themeFillShade="BF"/>
            <w:noWrap/>
            <w:vAlign w:val="bottom"/>
            <w:hideMark/>
          </w:tcPr>
          <w:p w14:paraId="72CDACA0" w14:textId="6BEE748D" w:rsidR="007C2C9D" w:rsidRPr="00B2012F" w:rsidRDefault="00AB23C1" w:rsidP="00C73E8E">
            <w:pPr>
              <w:jc w:val="right"/>
              <w:rPr>
                <w:b/>
                <w:bCs/>
                <w:sz w:val="28"/>
                <w:szCs w:val="28"/>
              </w:rPr>
            </w:pPr>
            <w:r>
              <w:rPr>
                <w:b/>
                <w:bCs/>
                <w:sz w:val="28"/>
                <w:szCs w:val="28"/>
              </w:rPr>
              <w:t>3</w:t>
            </w:r>
            <w:r w:rsidR="00227A15">
              <w:rPr>
                <w:b/>
                <w:bCs/>
                <w:sz w:val="28"/>
                <w:szCs w:val="28"/>
              </w:rPr>
              <w:t> 159 935,51</w:t>
            </w:r>
            <w:r w:rsidR="007C2C9D" w:rsidRPr="00B2012F">
              <w:rPr>
                <w:b/>
                <w:bCs/>
                <w:sz w:val="28"/>
                <w:szCs w:val="28"/>
              </w:rPr>
              <w:t xml:space="preserve"> Kč</w:t>
            </w:r>
          </w:p>
          <w:p w14:paraId="5764597B" w14:textId="77777777" w:rsidR="007C2C9D" w:rsidRPr="00B2012F" w:rsidRDefault="007C2C9D" w:rsidP="00C73E8E">
            <w:pPr>
              <w:jc w:val="right"/>
              <w:rPr>
                <w:b/>
                <w:bCs/>
                <w:sz w:val="28"/>
                <w:szCs w:val="28"/>
              </w:rPr>
            </w:pPr>
          </w:p>
        </w:tc>
      </w:tr>
    </w:tbl>
    <w:p w14:paraId="33DDF8AA" w14:textId="77777777" w:rsidR="00DF1DB2" w:rsidRPr="00B2012F" w:rsidRDefault="00DF1DB2" w:rsidP="00893C94">
      <w:pPr>
        <w:tabs>
          <w:tab w:val="left" w:pos="1440"/>
          <w:tab w:val="right" w:pos="8100"/>
        </w:tabs>
        <w:jc w:val="both"/>
        <w:rPr>
          <w:b/>
          <w:sz w:val="26"/>
          <w:szCs w:val="26"/>
        </w:rPr>
      </w:pPr>
    </w:p>
    <w:p w14:paraId="721ED0AF" w14:textId="77777777" w:rsidR="00DF1DB2" w:rsidRPr="00B2012F" w:rsidRDefault="00DF1DB2" w:rsidP="00893C94">
      <w:pPr>
        <w:tabs>
          <w:tab w:val="left" w:pos="1440"/>
          <w:tab w:val="right" w:pos="8100"/>
        </w:tabs>
        <w:jc w:val="both"/>
        <w:rPr>
          <w:b/>
          <w:sz w:val="26"/>
          <w:szCs w:val="26"/>
        </w:rPr>
      </w:pPr>
    </w:p>
    <w:p w14:paraId="2338C908" w14:textId="77777777" w:rsidR="00893C94" w:rsidRPr="00B2012F" w:rsidRDefault="00893C94" w:rsidP="00893C94">
      <w:pPr>
        <w:tabs>
          <w:tab w:val="left" w:pos="1440"/>
          <w:tab w:val="right" w:pos="8100"/>
        </w:tabs>
        <w:jc w:val="both"/>
        <w:rPr>
          <w:b/>
          <w:sz w:val="28"/>
          <w:szCs w:val="28"/>
        </w:rPr>
      </w:pPr>
      <w:r w:rsidRPr="00030D58">
        <w:rPr>
          <w:b/>
          <w:sz w:val="26"/>
          <w:szCs w:val="26"/>
        </w:rPr>
        <w:t xml:space="preserve">5/ </w:t>
      </w:r>
      <w:r w:rsidRPr="00030D58">
        <w:rPr>
          <w:b/>
          <w:sz w:val="28"/>
          <w:szCs w:val="28"/>
        </w:rPr>
        <w:t>Dotace</w:t>
      </w:r>
    </w:p>
    <w:p w14:paraId="5484EA55" w14:textId="77777777" w:rsidR="00893C94" w:rsidRPr="00B2012F" w:rsidRDefault="00893C94" w:rsidP="00893C94">
      <w:pPr>
        <w:widowControl w:val="0"/>
        <w:rPr>
          <w:b/>
          <w:bCs/>
          <w:color w:val="FF0000"/>
          <w:u w:val="single"/>
        </w:rPr>
      </w:pPr>
    </w:p>
    <w:tbl>
      <w:tblPr>
        <w:tblW w:w="7023" w:type="dxa"/>
        <w:tblInd w:w="55" w:type="dxa"/>
        <w:tblCellMar>
          <w:left w:w="70" w:type="dxa"/>
          <w:right w:w="70" w:type="dxa"/>
        </w:tblCellMar>
        <w:tblLook w:val="04A0" w:firstRow="1" w:lastRow="0" w:firstColumn="1" w:lastColumn="0" w:noHBand="0" w:noVBand="1"/>
      </w:tblPr>
      <w:tblGrid>
        <w:gridCol w:w="4613"/>
        <w:gridCol w:w="2410"/>
      </w:tblGrid>
      <w:tr w:rsidR="00230495" w:rsidRPr="00B2012F" w14:paraId="404401AD" w14:textId="77777777" w:rsidTr="006A2523">
        <w:trPr>
          <w:trHeight w:val="464"/>
        </w:trPr>
        <w:tc>
          <w:tcPr>
            <w:tcW w:w="4613" w:type="dxa"/>
            <w:vMerge w:val="restart"/>
            <w:tcBorders>
              <w:top w:val="single" w:sz="8" w:space="0" w:color="auto"/>
              <w:left w:val="single" w:sz="8" w:space="0" w:color="auto"/>
              <w:bottom w:val="double" w:sz="6" w:space="0" w:color="000000"/>
              <w:right w:val="single" w:sz="4" w:space="0" w:color="auto"/>
            </w:tcBorders>
            <w:shd w:val="clear" w:color="auto" w:fill="BFBFBF" w:themeFill="background1" w:themeFillShade="BF"/>
            <w:noWrap/>
            <w:vAlign w:val="center"/>
            <w:hideMark/>
          </w:tcPr>
          <w:p w14:paraId="0A1EA216" w14:textId="77777777" w:rsidR="00591E97" w:rsidRPr="00B2012F" w:rsidRDefault="00591E97" w:rsidP="00895452">
            <w:pPr>
              <w:rPr>
                <w:b/>
                <w:bCs/>
                <w:sz w:val="24"/>
                <w:szCs w:val="24"/>
              </w:rPr>
            </w:pPr>
            <w:r w:rsidRPr="00B2012F">
              <w:rPr>
                <w:b/>
                <w:bCs/>
                <w:sz w:val="24"/>
                <w:szCs w:val="24"/>
              </w:rPr>
              <w:t>Neinvestiční dotace:</w:t>
            </w:r>
          </w:p>
        </w:tc>
        <w:tc>
          <w:tcPr>
            <w:tcW w:w="2410" w:type="dxa"/>
            <w:vMerge w:val="restart"/>
            <w:tcBorders>
              <w:top w:val="single" w:sz="8" w:space="0" w:color="auto"/>
              <w:left w:val="single" w:sz="4" w:space="0" w:color="auto"/>
              <w:bottom w:val="double" w:sz="6" w:space="0" w:color="000000"/>
              <w:right w:val="single" w:sz="8" w:space="0" w:color="auto"/>
            </w:tcBorders>
            <w:shd w:val="clear" w:color="auto" w:fill="BFBFBF" w:themeFill="background1" w:themeFillShade="BF"/>
            <w:noWrap/>
            <w:vAlign w:val="center"/>
            <w:hideMark/>
          </w:tcPr>
          <w:p w14:paraId="543CEC59" w14:textId="77777777" w:rsidR="00591E97" w:rsidRPr="00B2012F" w:rsidRDefault="00591E97" w:rsidP="00026E4F">
            <w:pPr>
              <w:jc w:val="right"/>
              <w:rPr>
                <w:b/>
                <w:bCs/>
                <w:sz w:val="24"/>
                <w:szCs w:val="24"/>
              </w:rPr>
            </w:pPr>
            <w:r w:rsidRPr="00B2012F">
              <w:rPr>
                <w:b/>
                <w:bCs/>
                <w:sz w:val="24"/>
                <w:szCs w:val="24"/>
              </w:rPr>
              <w:t>poskytnuto:</w:t>
            </w:r>
          </w:p>
        </w:tc>
      </w:tr>
      <w:tr w:rsidR="00230495" w:rsidRPr="00B2012F" w14:paraId="12D522A8" w14:textId="77777777" w:rsidTr="006A2523">
        <w:trPr>
          <w:trHeight w:val="464"/>
        </w:trPr>
        <w:tc>
          <w:tcPr>
            <w:tcW w:w="4613" w:type="dxa"/>
            <w:vMerge/>
            <w:tcBorders>
              <w:top w:val="single" w:sz="8" w:space="0" w:color="auto"/>
              <w:left w:val="single" w:sz="8" w:space="0" w:color="auto"/>
              <w:bottom w:val="double" w:sz="6" w:space="0" w:color="000000"/>
              <w:right w:val="single" w:sz="4" w:space="0" w:color="auto"/>
            </w:tcBorders>
            <w:shd w:val="clear" w:color="auto" w:fill="BFBFBF" w:themeFill="background1" w:themeFillShade="BF"/>
            <w:vAlign w:val="center"/>
            <w:hideMark/>
          </w:tcPr>
          <w:p w14:paraId="0C01208B" w14:textId="77777777" w:rsidR="00591E97" w:rsidRPr="00B2012F" w:rsidRDefault="00591E97" w:rsidP="00893C94">
            <w:pPr>
              <w:rPr>
                <w:b/>
                <w:bCs/>
                <w:color w:val="FF0000"/>
                <w:sz w:val="24"/>
                <w:szCs w:val="24"/>
              </w:rPr>
            </w:pPr>
          </w:p>
        </w:tc>
        <w:tc>
          <w:tcPr>
            <w:tcW w:w="2410" w:type="dxa"/>
            <w:vMerge/>
            <w:tcBorders>
              <w:top w:val="single" w:sz="8" w:space="0" w:color="auto"/>
              <w:left w:val="single" w:sz="4" w:space="0" w:color="auto"/>
              <w:bottom w:val="double" w:sz="6" w:space="0" w:color="000000"/>
              <w:right w:val="single" w:sz="8" w:space="0" w:color="auto"/>
            </w:tcBorders>
            <w:shd w:val="clear" w:color="auto" w:fill="BFBFBF" w:themeFill="background1" w:themeFillShade="BF"/>
            <w:vAlign w:val="center"/>
            <w:hideMark/>
          </w:tcPr>
          <w:p w14:paraId="224A2E0B" w14:textId="77777777" w:rsidR="00591E97" w:rsidRPr="00B2012F" w:rsidRDefault="00591E97" w:rsidP="00893C94">
            <w:pPr>
              <w:rPr>
                <w:b/>
                <w:bCs/>
                <w:color w:val="FF0000"/>
                <w:sz w:val="24"/>
                <w:szCs w:val="24"/>
              </w:rPr>
            </w:pPr>
          </w:p>
        </w:tc>
      </w:tr>
      <w:tr w:rsidR="00BD5EF1" w:rsidRPr="00824265" w14:paraId="617844DF" w14:textId="77777777" w:rsidTr="006A2523">
        <w:trPr>
          <w:trHeight w:val="315"/>
        </w:trPr>
        <w:tc>
          <w:tcPr>
            <w:tcW w:w="4613" w:type="dxa"/>
            <w:tcBorders>
              <w:top w:val="single" w:sz="4" w:space="0" w:color="auto"/>
              <w:left w:val="single" w:sz="8" w:space="0" w:color="auto"/>
              <w:bottom w:val="single" w:sz="4" w:space="0" w:color="auto"/>
              <w:right w:val="single" w:sz="4" w:space="0" w:color="auto"/>
            </w:tcBorders>
            <w:noWrap/>
            <w:vAlign w:val="bottom"/>
            <w:hideMark/>
          </w:tcPr>
          <w:p w14:paraId="159F4586" w14:textId="77777777" w:rsidR="00591E97" w:rsidRPr="00824265" w:rsidRDefault="00591E97" w:rsidP="00895452">
            <w:pPr>
              <w:rPr>
                <w:sz w:val="24"/>
                <w:szCs w:val="24"/>
              </w:rPr>
            </w:pPr>
            <w:r w:rsidRPr="00824265">
              <w:rPr>
                <w:sz w:val="24"/>
                <w:szCs w:val="24"/>
              </w:rPr>
              <w:t>Neúčelová dotace</w:t>
            </w:r>
          </w:p>
        </w:tc>
        <w:tc>
          <w:tcPr>
            <w:tcW w:w="2410" w:type="dxa"/>
            <w:tcBorders>
              <w:top w:val="single" w:sz="4" w:space="0" w:color="auto"/>
              <w:left w:val="nil"/>
              <w:bottom w:val="single" w:sz="4" w:space="0" w:color="auto"/>
              <w:right w:val="single" w:sz="8" w:space="0" w:color="auto"/>
            </w:tcBorders>
            <w:noWrap/>
            <w:vAlign w:val="bottom"/>
            <w:hideMark/>
          </w:tcPr>
          <w:p w14:paraId="1A3AEBE4" w14:textId="06D6695F" w:rsidR="00591E97" w:rsidRPr="00FA3B17" w:rsidRDefault="00FA3B17" w:rsidP="00D6247E">
            <w:pPr>
              <w:jc w:val="right"/>
              <w:rPr>
                <w:sz w:val="24"/>
                <w:szCs w:val="24"/>
              </w:rPr>
            </w:pPr>
            <w:r w:rsidRPr="00FA3B17">
              <w:rPr>
                <w:sz w:val="24"/>
                <w:szCs w:val="24"/>
              </w:rPr>
              <w:t>13 329 000</w:t>
            </w:r>
            <w:r w:rsidR="00167D5B" w:rsidRPr="00FA3B17">
              <w:rPr>
                <w:sz w:val="24"/>
                <w:szCs w:val="24"/>
              </w:rPr>
              <w:t>,00</w:t>
            </w:r>
            <w:r w:rsidR="00D6247E" w:rsidRPr="00FA3B17">
              <w:rPr>
                <w:sz w:val="24"/>
                <w:szCs w:val="24"/>
              </w:rPr>
              <w:t xml:space="preserve"> </w:t>
            </w:r>
            <w:r w:rsidR="00591E97" w:rsidRPr="00FA3B17">
              <w:rPr>
                <w:sz w:val="24"/>
                <w:szCs w:val="24"/>
              </w:rPr>
              <w:t>Kč</w:t>
            </w:r>
          </w:p>
        </w:tc>
      </w:tr>
      <w:tr w:rsidR="00BD5EF1" w:rsidRPr="00BD5EF1" w14:paraId="29D1029B" w14:textId="77777777" w:rsidTr="006A2523">
        <w:trPr>
          <w:trHeight w:val="300"/>
        </w:trPr>
        <w:tc>
          <w:tcPr>
            <w:tcW w:w="4613" w:type="dxa"/>
            <w:tcBorders>
              <w:top w:val="nil"/>
              <w:left w:val="single" w:sz="8" w:space="0" w:color="auto"/>
              <w:bottom w:val="single" w:sz="4" w:space="0" w:color="auto"/>
              <w:right w:val="single" w:sz="4" w:space="0" w:color="auto"/>
            </w:tcBorders>
            <w:noWrap/>
            <w:vAlign w:val="bottom"/>
            <w:hideMark/>
          </w:tcPr>
          <w:p w14:paraId="5DF6FDF2" w14:textId="77777777" w:rsidR="00591E97" w:rsidRPr="00BD5EF1" w:rsidRDefault="00591E97" w:rsidP="0028018C">
            <w:pPr>
              <w:rPr>
                <w:sz w:val="24"/>
                <w:szCs w:val="24"/>
              </w:rPr>
            </w:pPr>
            <w:r w:rsidRPr="00BD5EF1">
              <w:rPr>
                <w:sz w:val="24"/>
                <w:szCs w:val="24"/>
              </w:rPr>
              <w:t>Dotace školství</w:t>
            </w:r>
            <w:r w:rsidR="00BB1362" w:rsidRPr="00BD5EF1">
              <w:rPr>
                <w:sz w:val="24"/>
                <w:szCs w:val="24"/>
              </w:rPr>
              <w:t xml:space="preserve"> – plavání žáků</w:t>
            </w:r>
          </w:p>
        </w:tc>
        <w:tc>
          <w:tcPr>
            <w:tcW w:w="2410" w:type="dxa"/>
            <w:tcBorders>
              <w:top w:val="nil"/>
              <w:left w:val="nil"/>
              <w:bottom w:val="single" w:sz="4" w:space="0" w:color="auto"/>
              <w:right w:val="single" w:sz="8" w:space="0" w:color="auto"/>
            </w:tcBorders>
            <w:noWrap/>
            <w:vAlign w:val="bottom"/>
            <w:hideMark/>
          </w:tcPr>
          <w:p w14:paraId="67790C12" w14:textId="605676E2" w:rsidR="00591E97" w:rsidRPr="00BD5EF1" w:rsidRDefault="00146214" w:rsidP="00026E4F">
            <w:pPr>
              <w:jc w:val="right"/>
              <w:rPr>
                <w:sz w:val="24"/>
                <w:szCs w:val="24"/>
              </w:rPr>
            </w:pPr>
            <w:r>
              <w:rPr>
                <w:sz w:val="24"/>
                <w:szCs w:val="24"/>
              </w:rPr>
              <w:t>72</w:t>
            </w:r>
            <w:r w:rsidR="00470822">
              <w:rPr>
                <w:sz w:val="24"/>
                <w:szCs w:val="24"/>
              </w:rPr>
              <w:t> </w:t>
            </w:r>
            <w:r>
              <w:rPr>
                <w:sz w:val="24"/>
                <w:szCs w:val="24"/>
              </w:rPr>
              <w:t>000</w:t>
            </w:r>
            <w:r w:rsidR="00470822">
              <w:rPr>
                <w:sz w:val="24"/>
                <w:szCs w:val="24"/>
              </w:rPr>
              <w:t>,00</w:t>
            </w:r>
            <w:r>
              <w:rPr>
                <w:sz w:val="24"/>
                <w:szCs w:val="24"/>
              </w:rPr>
              <w:t xml:space="preserve"> Kč</w:t>
            </w:r>
          </w:p>
        </w:tc>
      </w:tr>
      <w:tr w:rsidR="00BD5EF1" w:rsidRPr="00BD5EF1" w14:paraId="73163476" w14:textId="77777777" w:rsidTr="006A2523">
        <w:trPr>
          <w:trHeight w:val="300"/>
        </w:trPr>
        <w:tc>
          <w:tcPr>
            <w:tcW w:w="4613" w:type="dxa"/>
            <w:tcBorders>
              <w:top w:val="nil"/>
              <w:left w:val="single" w:sz="8" w:space="0" w:color="auto"/>
              <w:bottom w:val="single" w:sz="4" w:space="0" w:color="auto"/>
              <w:right w:val="single" w:sz="4" w:space="0" w:color="auto"/>
            </w:tcBorders>
            <w:noWrap/>
            <w:vAlign w:val="bottom"/>
          </w:tcPr>
          <w:p w14:paraId="525DB5A5" w14:textId="77777777" w:rsidR="007723F6" w:rsidRPr="00BD5EF1" w:rsidRDefault="00D6247E" w:rsidP="00D6247E">
            <w:pPr>
              <w:rPr>
                <w:sz w:val="24"/>
                <w:szCs w:val="24"/>
              </w:rPr>
            </w:pPr>
            <w:r w:rsidRPr="00BD5EF1">
              <w:rPr>
                <w:sz w:val="24"/>
                <w:szCs w:val="24"/>
              </w:rPr>
              <w:t xml:space="preserve">Dotace </w:t>
            </w:r>
            <w:r w:rsidR="00CA38F3" w:rsidRPr="00BD5EF1">
              <w:rPr>
                <w:sz w:val="24"/>
                <w:szCs w:val="24"/>
              </w:rPr>
              <w:t>hasiči</w:t>
            </w:r>
          </w:p>
        </w:tc>
        <w:tc>
          <w:tcPr>
            <w:tcW w:w="2410" w:type="dxa"/>
            <w:tcBorders>
              <w:top w:val="nil"/>
              <w:left w:val="nil"/>
              <w:bottom w:val="single" w:sz="4" w:space="0" w:color="auto"/>
              <w:right w:val="single" w:sz="8" w:space="0" w:color="auto"/>
            </w:tcBorders>
            <w:noWrap/>
            <w:vAlign w:val="bottom"/>
          </w:tcPr>
          <w:p w14:paraId="700E63C3" w14:textId="60B0D445" w:rsidR="007723F6" w:rsidRPr="00BD5EF1" w:rsidRDefault="00470822" w:rsidP="00026E4F">
            <w:pPr>
              <w:jc w:val="right"/>
              <w:rPr>
                <w:sz w:val="24"/>
                <w:szCs w:val="24"/>
              </w:rPr>
            </w:pPr>
            <w:r>
              <w:rPr>
                <w:sz w:val="24"/>
                <w:szCs w:val="24"/>
              </w:rPr>
              <w:t>25 800,00</w:t>
            </w:r>
            <w:r w:rsidR="00D6247E" w:rsidRPr="00BD5EF1">
              <w:rPr>
                <w:sz w:val="24"/>
                <w:szCs w:val="24"/>
              </w:rPr>
              <w:t xml:space="preserve"> Kč</w:t>
            </w:r>
          </w:p>
        </w:tc>
      </w:tr>
      <w:tr w:rsidR="00BD5EF1" w:rsidRPr="00BD5EF1" w14:paraId="275BF36F" w14:textId="77777777" w:rsidTr="006A2523">
        <w:trPr>
          <w:trHeight w:val="300"/>
        </w:trPr>
        <w:tc>
          <w:tcPr>
            <w:tcW w:w="4613" w:type="dxa"/>
            <w:tcBorders>
              <w:top w:val="single" w:sz="4" w:space="0" w:color="auto"/>
              <w:left w:val="single" w:sz="4" w:space="0" w:color="auto"/>
              <w:bottom w:val="single" w:sz="4" w:space="0" w:color="auto"/>
              <w:right w:val="single" w:sz="4" w:space="0" w:color="auto"/>
            </w:tcBorders>
            <w:noWrap/>
            <w:vAlign w:val="bottom"/>
            <w:hideMark/>
          </w:tcPr>
          <w:p w14:paraId="35E78030" w14:textId="719266D5" w:rsidR="00D6247E" w:rsidRPr="00BD5EF1" w:rsidRDefault="00D6247E" w:rsidP="0028018C">
            <w:pPr>
              <w:rPr>
                <w:sz w:val="24"/>
                <w:szCs w:val="24"/>
              </w:rPr>
            </w:pPr>
            <w:r w:rsidRPr="00BD5EF1">
              <w:rPr>
                <w:sz w:val="24"/>
                <w:szCs w:val="24"/>
              </w:rPr>
              <w:t xml:space="preserve">Kompenzace prominut. </w:t>
            </w:r>
            <w:r w:rsidR="00BD5EF1" w:rsidRPr="00BD5EF1">
              <w:rPr>
                <w:sz w:val="24"/>
                <w:szCs w:val="24"/>
              </w:rPr>
              <w:t>ú</w:t>
            </w:r>
            <w:r w:rsidRPr="00BD5EF1">
              <w:rPr>
                <w:sz w:val="24"/>
                <w:szCs w:val="24"/>
              </w:rPr>
              <w:t xml:space="preserve">plat za </w:t>
            </w:r>
            <w:proofErr w:type="spellStart"/>
            <w:r w:rsidRPr="00BD5EF1">
              <w:rPr>
                <w:sz w:val="24"/>
                <w:szCs w:val="24"/>
              </w:rPr>
              <w:t>vzděl</w:t>
            </w:r>
            <w:proofErr w:type="spellEnd"/>
            <w:r w:rsidRPr="00BD5EF1">
              <w:rPr>
                <w:sz w:val="24"/>
                <w:szCs w:val="24"/>
              </w:rPr>
              <w:t>. MŠ</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0D2D8BE1" w14:textId="00E86C98" w:rsidR="00D6247E" w:rsidRPr="00BD5EF1" w:rsidRDefault="003C6DA9" w:rsidP="00026E4F">
            <w:pPr>
              <w:jc w:val="right"/>
              <w:rPr>
                <w:sz w:val="24"/>
                <w:szCs w:val="24"/>
              </w:rPr>
            </w:pPr>
            <w:r>
              <w:rPr>
                <w:sz w:val="24"/>
                <w:szCs w:val="24"/>
              </w:rPr>
              <w:t>4 045</w:t>
            </w:r>
            <w:r w:rsidR="00D6247E" w:rsidRPr="00BD5EF1">
              <w:rPr>
                <w:sz w:val="24"/>
                <w:szCs w:val="24"/>
              </w:rPr>
              <w:t>,00 Kč</w:t>
            </w:r>
          </w:p>
        </w:tc>
      </w:tr>
      <w:tr w:rsidR="00BD5EF1" w:rsidRPr="00BD5EF1" w14:paraId="1EF34F9E" w14:textId="77777777" w:rsidTr="006A2523">
        <w:trPr>
          <w:trHeight w:val="300"/>
        </w:trPr>
        <w:tc>
          <w:tcPr>
            <w:tcW w:w="4613" w:type="dxa"/>
            <w:tcBorders>
              <w:top w:val="single" w:sz="4" w:space="0" w:color="auto"/>
              <w:left w:val="single" w:sz="4" w:space="0" w:color="auto"/>
              <w:bottom w:val="single" w:sz="4" w:space="0" w:color="auto"/>
              <w:right w:val="single" w:sz="4" w:space="0" w:color="auto"/>
            </w:tcBorders>
            <w:noWrap/>
            <w:vAlign w:val="bottom"/>
            <w:hideMark/>
          </w:tcPr>
          <w:p w14:paraId="0D96A1C0" w14:textId="77777777" w:rsidR="00D6247E" w:rsidRPr="00BD5EF1" w:rsidRDefault="00D6247E" w:rsidP="0028018C">
            <w:pPr>
              <w:rPr>
                <w:sz w:val="24"/>
                <w:szCs w:val="24"/>
              </w:rPr>
            </w:pPr>
            <w:r w:rsidRPr="00BD5EF1">
              <w:rPr>
                <w:sz w:val="24"/>
                <w:szCs w:val="24"/>
              </w:rPr>
              <w:lastRenderedPageBreak/>
              <w:t>Prevence kriminality</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66C7ED9B" w14:textId="1C82464C" w:rsidR="00D6247E" w:rsidRPr="00BD5EF1" w:rsidRDefault="00BD5EF1" w:rsidP="00026E4F">
            <w:pPr>
              <w:jc w:val="right"/>
              <w:rPr>
                <w:sz w:val="24"/>
                <w:szCs w:val="24"/>
              </w:rPr>
            </w:pPr>
            <w:r w:rsidRPr="00BD5EF1">
              <w:rPr>
                <w:sz w:val="24"/>
                <w:szCs w:val="24"/>
              </w:rPr>
              <w:t>4</w:t>
            </w:r>
            <w:r w:rsidR="003C6DA9">
              <w:rPr>
                <w:sz w:val="24"/>
                <w:szCs w:val="24"/>
              </w:rPr>
              <w:t>8</w:t>
            </w:r>
            <w:r w:rsidR="00D6247E" w:rsidRPr="00BD5EF1">
              <w:rPr>
                <w:sz w:val="24"/>
                <w:szCs w:val="24"/>
              </w:rPr>
              <w:t> 000,00 Kč</w:t>
            </w:r>
          </w:p>
        </w:tc>
      </w:tr>
      <w:tr w:rsidR="00BD5EF1" w:rsidRPr="00BD5EF1" w14:paraId="57A4EAB0" w14:textId="77777777" w:rsidTr="006A2523">
        <w:trPr>
          <w:trHeight w:val="300"/>
        </w:trPr>
        <w:tc>
          <w:tcPr>
            <w:tcW w:w="4613" w:type="dxa"/>
            <w:tcBorders>
              <w:top w:val="single" w:sz="4" w:space="0" w:color="auto"/>
              <w:left w:val="single" w:sz="4" w:space="0" w:color="auto"/>
              <w:bottom w:val="single" w:sz="4" w:space="0" w:color="auto"/>
              <w:right w:val="single" w:sz="4" w:space="0" w:color="auto"/>
            </w:tcBorders>
            <w:noWrap/>
            <w:vAlign w:val="bottom"/>
            <w:hideMark/>
          </w:tcPr>
          <w:p w14:paraId="774220FC" w14:textId="77777777" w:rsidR="00591E97" w:rsidRPr="00BD5EF1" w:rsidRDefault="00D6247E" w:rsidP="0028018C">
            <w:pPr>
              <w:rPr>
                <w:sz w:val="24"/>
                <w:szCs w:val="24"/>
              </w:rPr>
            </w:pPr>
            <w:r w:rsidRPr="00BD5EF1">
              <w:rPr>
                <w:sz w:val="24"/>
                <w:szCs w:val="24"/>
              </w:rPr>
              <w:t>Výtěžek z loterií</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3EF8536A" w14:textId="241691AF" w:rsidR="00591E97" w:rsidRPr="00BD5EF1" w:rsidRDefault="003C6DA9" w:rsidP="00026E4F">
            <w:pPr>
              <w:jc w:val="right"/>
              <w:rPr>
                <w:sz w:val="24"/>
                <w:szCs w:val="24"/>
              </w:rPr>
            </w:pPr>
            <w:r>
              <w:rPr>
                <w:sz w:val="24"/>
                <w:szCs w:val="24"/>
              </w:rPr>
              <w:t>7</w:t>
            </w:r>
            <w:r w:rsidR="00470822">
              <w:rPr>
                <w:sz w:val="24"/>
                <w:szCs w:val="24"/>
              </w:rPr>
              <w:t> 675,18</w:t>
            </w:r>
            <w:r w:rsidR="00C73E8E" w:rsidRPr="00BD5EF1">
              <w:rPr>
                <w:sz w:val="24"/>
                <w:szCs w:val="24"/>
              </w:rPr>
              <w:t xml:space="preserve"> </w:t>
            </w:r>
            <w:r w:rsidR="00591E97" w:rsidRPr="00BD5EF1">
              <w:rPr>
                <w:sz w:val="24"/>
                <w:szCs w:val="24"/>
              </w:rPr>
              <w:t>Kč</w:t>
            </w:r>
          </w:p>
        </w:tc>
      </w:tr>
      <w:tr w:rsidR="00BD5EF1" w:rsidRPr="00BD5EF1" w14:paraId="2F94E849" w14:textId="77777777" w:rsidTr="006A2523">
        <w:trPr>
          <w:trHeight w:val="300"/>
        </w:trPr>
        <w:tc>
          <w:tcPr>
            <w:tcW w:w="4613" w:type="dxa"/>
            <w:tcBorders>
              <w:top w:val="single" w:sz="4" w:space="0" w:color="auto"/>
              <w:left w:val="single" w:sz="4" w:space="0" w:color="auto"/>
              <w:bottom w:val="single" w:sz="4" w:space="0" w:color="auto"/>
              <w:right w:val="single" w:sz="4" w:space="0" w:color="auto"/>
            </w:tcBorders>
            <w:noWrap/>
            <w:vAlign w:val="bottom"/>
            <w:hideMark/>
          </w:tcPr>
          <w:p w14:paraId="6CCC5254" w14:textId="77777777" w:rsidR="00167D5B" w:rsidRPr="00BD5EF1" w:rsidRDefault="00167D5B" w:rsidP="0028018C">
            <w:pPr>
              <w:rPr>
                <w:sz w:val="24"/>
                <w:szCs w:val="24"/>
              </w:rPr>
            </w:pPr>
            <w:r w:rsidRPr="00BD5EF1">
              <w:rPr>
                <w:sz w:val="24"/>
                <w:szCs w:val="24"/>
              </w:rPr>
              <w:t>Volby</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757F4C09" w14:textId="0AD4F743" w:rsidR="00167D5B" w:rsidRPr="00BD5EF1" w:rsidRDefault="00470822" w:rsidP="00026E4F">
            <w:pPr>
              <w:jc w:val="right"/>
              <w:rPr>
                <w:sz w:val="24"/>
                <w:szCs w:val="24"/>
              </w:rPr>
            </w:pPr>
            <w:r>
              <w:rPr>
                <w:sz w:val="24"/>
                <w:szCs w:val="24"/>
              </w:rPr>
              <w:t>58 000,00</w:t>
            </w:r>
            <w:r w:rsidR="00167D5B" w:rsidRPr="00BD5EF1">
              <w:rPr>
                <w:sz w:val="24"/>
                <w:szCs w:val="24"/>
              </w:rPr>
              <w:t xml:space="preserve"> Kč</w:t>
            </w:r>
          </w:p>
        </w:tc>
      </w:tr>
      <w:tr w:rsidR="00BD5EF1" w:rsidRPr="00AD039C" w14:paraId="4C66D551" w14:textId="77777777" w:rsidTr="006A2523">
        <w:trPr>
          <w:trHeight w:val="300"/>
        </w:trPr>
        <w:tc>
          <w:tcPr>
            <w:tcW w:w="4613" w:type="dxa"/>
            <w:tcBorders>
              <w:top w:val="nil"/>
              <w:left w:val="single" w:sz="8" w:space="0" w:color="auto"/>
              <w:bottom w:val="single" w:sz="4" w:space="0" w:color="auto"/>
              <w:right w:val="single" w:sz="4" w:space="0" w:color="auto"/>
            </w:tcBorders>
            <w:noWrap/>
            <w:vAlign w:val="bottom"/>
          </w:tcPr>
          <w:p w14:paraId="7EA00B76" w14:textId="77777777" w:rsidR="00C709FA" w:rsidRPr="00AD039C" w:rsidRDefault="00C709FA" w:rsidP="00E176B6">
            <w:pPr>
              <w:rPr>
                <w:sz w:val="24"/>
                <w:szCs w:val="24"/>
              </w:rPr>
            </w:pPr>
            <w:r w:rsidRPr="00AD039C">
              <w:rPr>
                <w:sz w:val="24"/>
                <w:szCs w:val="24"/>
              </w:rPr>
              <w:t>Dotace na výkon státní správy</w:t>
            </w:r>
          </w:p>
        </w:tc>
        <w:tc>
          <w:tcPr>
            <w:tcW w:w="2410" w:type="dxa"/>
            <w:tcBorders>
              <w:top w:val="nil"/>
              <w:left w:val="nil"/>
              <w:bottom w:val="single" w:sz="4" w:space="0" w:color="auto"/>
              <w:right w:val="single" w:sz="8" w:space="0" w:color="auto"/>
            </w:tcBorders>
            <w:noWrap/>
            <w:vAlign w:val="bottom"/>
          </w:tcPr>
          <w:p w14:paraId="5CE4B0FE" w14:textId="5F40920F" w:rsidR="00C709FA" w:rsidRPr="00AD039C" w:rsidRDefault="00F5736A" w:rsidP="00E176B6">
            <w:pPr>
              <w:jc w:val="right"/>
              <w:rPr>
                <w:sz w:val="24"/>
                <w:szCs w:val="24"/>
              </w:rPr>
            </w:pPr>
            <w:r w:rsidRPr="00AD039C">
              <w:rPr>
                <w:sz w:val="24"/>
                <w:szCs w:val="24"/>
              </w:rPr>
              <w:t xml:space="preserve">1 </w:t>
            </w:r>
            <w:r w:rsidR="00AD039C" w:rsidRPr="00AD039C">
              <w:rPr>
                <w:sz w:val="24"/>
                <w:szCs w:val="24"/>
              </w:rPr>
              <w:t>2</w:t>
            </w:r>
            <w:r w:rsidR="003C6DA9">
              <w:rPr>
                <w:sz w:val="24"/>
                <w:szCs w:val="24"/>
              </w:rPr>
              <w:t>78</w:t>
            </w:r>
            <w:r w:rsidR="00C709FA" w:rsidRPr="00AD039C">
              <w:rPr>
                <w:sz w:val="24"/>
                <w:szCs w:val="24"/>
              </w:rPr>
              <w:t> 000,00 Kč</w:t>
            </w:r>
          </w:p>
        </w:tc>
      </w:tr>
      <w:tr w:rsidR="00BD5EF1" w:rsidRPr="00BD5EF1" w14:paraId="7D691930" w14:textId="77777777" w:rsidTr="006A2523">
        <w:trPr>
          <w:trHeight w:val="300"/>
        </w:trPr>
        <w:tc>
          <w:tcPr>
            <w:tcW w:w="4613" w:type="dxa"/>
            <w:tcBorders>
              <w:top w:val="single" w:sz="4" w:space="0" w:color="auto"/>
              <w:left w:val="single" w:sz="8" w:space="0" w:color="auto"/>
              <w:bottom w:val="nil"/>
              <w:right w:val="single" w:sz="4" w:space="0" w:color="auto"/>
            </w:tcBorders>
            <w:noWrap/>
            <w:vAlign w:val="bottom"/>
            <w:hideMark/>
          </w:tcPr>
          <w:p w14:paraId="2012647C" w14:textId="77777777" w:rsidR="00591E97" w:rsidRPr="00BD5EF1" w:rsidRDefault="00591E97" w:rsidP="00895452">
            <w:pPr>
              <w:rPr>
                <w:sz w:val="24"/>
                <w:szCs w:val="24"/>
              </w:rPr>
            </w:pPr>
            <w:r w:rsidRPr="00BD5EF1">
              <w:rPr>
                <w:sz w:val="24"/>
                <w:szCs w:val="24"/>
              </w:rPr>
              <w:t>Dotace na výkon sociální práce</w:t>
            </w:r>
          </w:p>
        </w:tc>
        <w:tc>
          <w:tcPr>
            <w:tcW w:w="2410" w:type="dxa"/>
            <w:tcBorders>
              <w:top w:val="single" w:sz="4" w:space="0" w:color="auto"/>
              <w:left w:val="nil"/>
              <w:bottom w:val="nil"/>
              <w:right w:val="single" w:sz="8" w:space="0" w:color="auto"/>
            </w:tcBorders>
            <w:noWrap/>
            <w:vAlign w:val="bottom"/>
            <w:hideMark/>
          </w:tcPr>
          <w:p w14:paraId="7CA5BDA3" w14:textId="3D908836" w:rsidR="00591E97" w:rsidRPr="00BD5EF1" w:rsidRDefault="00FD34CC" w:rsidP="0028018C">
            <w:pPr>
              <w:jc w:val="right"/>
              <w:rPr>
                <w:sz w:val="24"/>
                <w:szCs w:val="24"/>
              </w:rPr>
            </w:pPr>
            <w:r w:rsidRPr="00BD5EF1">
              <w:rPr>
                <w:sz w:val="24"/>
                <w:szCs w:val="24"/>
              </w:rPr>
              <w:t>1</w:t>
            </w:r>
            <w:r w:rsidR="003C6DA9">
              <w:rPr>
                <w:sz w:val="24"/>
                <w:szCs w:val="24"/>
              </w:rPr>
              <w:t>54</w:t>
            </w:r>
            <w:r w:rsidR="00167D5B" w:rsidRPr="00BD5EF1">
              <w:rPr>
                <w:sz w:val="24"/>
                <w:szCs w:val="24"/>
              </w:rPr>
              <w:t xml:space="preserve"> 000</w:t>
            </w:r>
            <w:r w:rsidR="00591E97" w:rsidRPr="00BD5EF1">
              <w:rPr>
                <w:sz w:val="24"/>
                <w:szCs w:val="24"/>
              </w:rPr>
              <w:t>,00 Kč</w:t>
            </w:r>
          </w:p>
        </w:tc>
      </w:tr>
      <w:tr w:rsidR="003C6DA9" w:rsidRPr="00BD5EF1" w14:paraId="687EE591" w14:textId="77777777" w:rsidTr="006A2523">
        <w:trPr>
          <w:trHeight w:val="300"/>
        </w:trPr>
        <w:tc>
          <w:tcPr>
            <w:tcW w:w="4613" w:type="dxa"/>
            <w:tcBorders>
              <w:top w:val="single" w:sz="4" w:space="0" w:color="auto"/>
              <w:left w:val="single" w:sz="8" w:space="0" w:color="auto"/>
              <w:bottom w:val="nil"/>
              <w:right w:val="single" w:sz="4" w:space="0" w:color="auto"/>
            </w:tcBorders>
            <w:noWrap/>
            <w:vAlign w:val="bottom"/>
          </w:tcPr>
          <w:p w14:paraId="6CA48F46" w14:textId="42665FB6" w:rsidR="003C6DA9" w:rsidRPr="00BD5EF1" w:rsidRDefault="003C6DA9" w:rsidP="00895452">
            <w:pPr>
              <w:rPr>
                <w:sz w:val="24"/>
                <w:szCs w:val="24"/>
              </w:rPr>
            </w:pPr>
            <w:r>
              <w:rPr>
                <w:sz w:val="24"/>
                <w:szCs w:val="24"/>
              </w:rPr>
              <w:t>Projekt „Ozdravný pobyt dětí v ZŠ Krásné Pole“ – dotace od kraje</w:t>
            </w:r>
          </w:p>
        </w:tc>
        <w:tc>
          <w:tcPr>
            <w:tcW w:w="2410" w:type="dxa"/>
            <w:tcBorders>
              <w:top w:val="single" w:sz="4" w:space="0" w:color="auto"/>
              <w:left w:val="nil"/>
              <w:bottom w:val="nil"/>
              <w:right w:val="single" w:sz="8" w:space="0" w:color="auto"/>
            </w:tcBorders>
            <w:noWrap/>
            <w:vAlign w:val="bottom"/>
          </w:tcPr>
          <w:p w14:paraId="00195FDA" w14:textId="0D44350A" w:rsidR="003C6DA9" w:rsidRPr="00BD5EF1" w:rsidRDefault="003C6DA9" w:rsidP="0028018C">
            <w:pPr>
              <w:jc w:val="right"/>
              <w:rPr>
                <w:sz w:val="24"/>
                <w:szCs w:val="24"/>
              </w:rPr>
            </w:pPr>
            <w:r>
              <w:rPr>
                <w:sz w:val="24"/>
                <w:szCs w:val="24"/>
              </w:rPr>
              <w:t>268 800,00 Kč</w:t>
            </w:r>
          </w:p>
        </w:tc>
      </w:tr>
      <w:tr w:rsidR="00FA3B17" w:rsidRPr="00BD5EF1" w14:paraId="5ED8313E" w14:textId="77777777" w:rsidTr="006A2523">
        <w:trPr>
          <w:trHeight w:val="300"/>
        </w:trPr>
        <w:tc>
          <w:tcPr>
            <w:tcW w:w="4613" w:type="dxa"/>
            <w:tcBorders>
              <w:top w:val="single" w:sz="4" w:space="0" w:color="auto"/>
              <w:left w:val="single" w:sz="8" w:space="0" w:color="auto"/>
              <w:bottom w:val="nil"/>
              <w:right w:val="single" w:sz="4" w:space="0" w:color="auto"/>
            </w:tcBorders>
            <w:noWrap/>
            <w:vAlign w:val="bottom"/>
          </w:tcPr>
          <w:p w14:paraId="2D2D7802" w14:textId="723DB059" w:rsidR="00FA3B17" w:rsidRPr="00FA3B17" w:rsidRDefault="00FA3B17" w:rsidP="00FA3B17">
            <w:pPr>
              <w:rPr>
                <w:sz w:val="24"/>
                <w:szCs w:val="24"/>
              </w:rPr>
            </w:pPr>
            <w:r>
              <w:rPr>
                <w:sz w:val="24"/>
                <w:szCs w:val="24"/>
              </w:rPr>
              <w:t xml:space="preserve">Projekt </w:t>
            </w:r>
            <w:r w:rsidRPr="00FA3B17">
              <w:rPr>
                <w:sz w:val="24"/>
                <w:szCs w:val="24"/>
              </w:rPr>
              <w:t xml:space="preserve">"10 let partnerství - další rozvoj spolupráce obcí Krásné Pole a </w:t>
            </w:r>
            <w:proofErr w:type="spellStart"/>
            <w:r w:rsidRPr="00FA3B17">
              <w:rPr>
                <w:sz w:val="24"/>
                <w:szCs w:val="24"/>
              </w:rPr>
              <w:t>Zawada</w:t>
            </w:r>
            <w:proofErr w:type="spellEnd"/>
            <w:r w:rsidRPr="00FA3B17">
              <w:rPr>
                <w:sz w:val="24"/>
                <w:szCs w:val="24"/>
              </w:rPr>
              <w:t xml:space="preserve">" </w:t>
            </w:r>
          </w:p>
          <w:p w14:paraId="1690F422" w14:textId="7A3D36CD" w:rsidR="00FA3B17" w:rsidRDefault="00FA3B17" w:rsidP="00FA3B17">
            <w:pPr>
              <w:rPr>
                <w:sz w:val="24"/>
                <w:szCs w:val="24"/>
              </w:rPr>
            </w:pPr>
            <w:r w:rsidRPr="00FA3B17">
              <w:rPr>
                <w:sz w:val="24"/>
                <w:szCs w:val="24"/>
              </w:rPr>
              <w:t xml:space="preserve"> CZ.11.4.120/0.0/0.0/16_013/0001141</w:t>
            </w:r>
            <w:r>
              <w:rPr>
                <w:sz w:val="24"/>
                <w:szCs w:val="24"/>
              </w:rPr>
              <w:t xml:space="preserve"> – dotace od Euroregionu </w:t>
            </w:r>
            <w:proofErr w:type="spellStart"/>
            <w:r>
              <w:rPr>
                <w:sz w:val="24"/>
                <w:szCs w:val="24"/>
              </w:rPr>
              <w:t>Silesia</w:t>
            </w:r>
            <w:proofErr w:type="spellEnd"/>
          </w:p>
        </w:tc>
        <w:tc>
          <w:tcPr>
            <w:tcW w:w="2410" w:type="dxa"/>
            <w:tcBorders>
              <w:top w:val="single" w:sz="4" w:space="0" w:color="auto"/>
              <w:left w:val="nil"/>
              <w:bottom w:val="nil"/>
              <w:right w:val="single" w:sz="8" w:space="0" w:color="auto"/>
            </w:tcBorders>
            <w:noWrap/>
            <w:vAlign w:val="bottom"/>
          </w:tcPr>
          <w:p w14:paraId="51F27DFD" w14:textId="61D61746" w:rsidR="00FA3B17" w:rsidRDefault="00FA3B17" w:rsidP="00FA3B17">
            <w:pPr>
              <w:jc w:val="right"/>
              <w:rPr>
                <w:sz w:val="24"/>
                <w:szCs w:val="24"/>
              </w:rPr>
            </w:pPr>
            <w:r>
              <w:rPr>
                <w:sz w:val="24"/>
                <w:szCs w:val="24"/>
              </w:rPr>
              <w:t>94 912,87 Kč</w:t>
            </w:r>
          </w:p>
        </w:tc>
      </w:tr>
      <w:tr w:rsidR="00AD039C" w:rsidRPr="00BD5EF1" w14:paraId="12235F16" w14:textId="77777777" w:rsidTr="006A2523">
        <w:trPr>
          <w:trHeight w:val="300"/>
        </w:trPr>
        <w:tc>
          <w:tcPr>
            <w:tcW w:w="4613" w:type="dxa"/>
            <w:tcBorders>
              <w:top w:val="single" w:sz="4" w:space="0" w:color="auto"/>
              <w:left w:val="single" w:sz="8" w:space="0" w:color="auto"/>
              <w:bottom w:val="nil"/>
              <w:right w:val="single" w:sz="4" w:space="0" w:color="auto"/>
            </w:tcBorders>
            <w:noWrap/>
            <w:vAlign w:val="bottom"/>
          </w:tcPr>
          <w:p w14:paraId="389671F2" w14:textId="7089BF5D" w:rsidR="00AD039C" w:rsidRPr="00AD039C" w:rsidRDefault="00030D58" w:rsidP="00E176B6">
            <w:pPr>
              <w:rPr>
                <w:sz w:val="24"/>
                <w:szCs w:val="24"/>
              </w:rPr>
            </w:pPr>
            <w:r>
              <w:rPr>
                <w:sz w:val="24"/>
                <w:szCs w:val="24"/>
              </w:rPr>
              <w:t>P</w:t>
            </w:r>
            <w:r w:rsidR="00AD039C" w:rsidRPr="00AD039C">
              <w:rPr>
                <w:sz w:val="24"/>
                <w:szCs w:val="24"/>
              </w:rPr>
              <w:t>rojekt "Zvýšením odborných kompetencí k lepší profesionalitě a efektivitě Městského obvodu Krásné Pole" CZ.03.4.74/0.0/0.0/16_033/0002797</w:t>
            </w:r>
            <w:r w:rsidR="00FA3B17">
              <w:rPr>
                <w:sz w:val="24"/>
                <w:szCs w:val="24"/>
              </w:rPr>
              <w:t xml:space="preserve"> – dotace z Ministerstva práce a sociálních věcí</w:t>
            </w:r>
          </w:p>
        </w:tc>
        <w:tc>
          <w:tcPr>
            <w:tcW w:w="2410" w:type="dxa"/>
            <w:tcBorders>
              <w:top w:val="single" w:sz="4" w:space="0" w:color="auto"/>
              <w:left w:val="nil"/>
              <w:bottom w:val="nil"/>
              <w:right w:val="single" w:sz="8" w:space="0" w:color="auto"/>
            </w:tcBorders>
            <w:noWrap/>
            <w:vAlign w:val="bottom"/>
          </w:tcPr>
          <w:p w14:paraId="7E9E189E" w14:textId="3600370C" w:rsidR="00AD039C" w:rsidRPr="00AD039C" w:rsidRDefault="003C6DA9" w:rsidP="00FA3B17">
            <w:pPr>
              <w:jc w:val="right"/>
              <w:rPr>
                <w:sz w:val="24"/>
                <w:szCs w:val="24"/>
              </w:rPr>
            </w:pPr>
            <w:r>
              <w:rPr>
                <w:sz w:val="24"/>
                <w:szCs w:val="24"/>
              </w:rPr>
              <w:t>437 760,67</w:t>
            </w:r>
            <w:r w:rsidR="00AD039C" w:rsidRPr="00AD039C">
              <w:rPr>
                <w:sz w:val="24"/>
                <w:szCs w:val="24"/>
              </w:rPr>
              <w:t xml:space="preserve"> Kč</w:t>
            </w:r>
          </w:p>
        </w:tc>
      </w:tr>
      <w:tr w:rsidR="00470822" w:rsidRPr="00470822" w14:paraId="0BA44A3F" w14:textId="77777777" w:rsidTr="006A2523">
        <w:trPr>
          <w:trHeight w:val="300"/>
        </w:trPr>
        <w:tc>
          <w:tcPr>
            <w:tcW w:w="4613" w:type="dxa"/>
            <w:tcBorders>
              <w:top w:val="single" w:sz="4" w:space="0" w:color="auto"/>
              <w:left w:val="single" w:sz="8" w:space="0" w:color="auto"/>
              <w:bottom w:val="nil"/>
              <w:right w:val="nil"/>
            </w:tcBorders>
            <w:shd w:val="clear" w:color="auto" w:fill="BFBFBF" w:themeFill="background1" w:themeFillShade="BF"/>
            <w:noWrap/>
            <w:vAlign w:val="bottom"/>
            <w:hideMark/>
          </w:tcPr>
          <w:p w14:paraId="398A3399" w14:textId="77777777" w:rsidR="00D6247E" w:rsidRPr="00470822" w:rsidRDefault="00D6247E" w:rsidP="00895452">
            <w:pPr>
              <w:rPr>
                <w:b/>
                <w:bCs/>
                <w:sz w:val="24"/>
                <w:szCs w:val="24"/>
              </w:rPr>
            </w:pPr>
          </w:p>
          <w:p w14:paraId="05EA45CF" w14:textId="77777777" w:rsidR="00D6247E" w:rsidRPr="00470822" w:rsidRDefault="00D6247E" w:rsidP="00895452">
            <w:pPr>
              <w:rPr>
                <w:b/>
                <w:bCs/>
                <w:sz w:val="24"/>
                <w:szCs w:val="24"/>
              </w:rPr>
            </w:pPr>
            <w:r w:rsidRPr="00470822">
              <w:rPr>
                <w:b/>
                <w:bCs/>
                <w:sz w:val="24"/>
                <w:szCs w:val="24"/>
              </w:rPr>
              <w:t>Neinvestiční dotace celkem:</w:t>
            </w:r>
          </w:p>
        </w:tc>
        <w:tc>
          <w:tcPr>
            <w:tcW w:w="2410" w:type="dxa"/>
            <w:tcBorders>
              <w:top w:val="single" w:sz="4" w:space="0" w:color="auto"/>
              <w:left w:val="single" w:sz="4" w:space="0" w:color="auto"/>
              <w:bottom w:val="nil"/>
              <w:right w:val="single" w:sz="8" w:space="0" w:color="auto"/>
            </w:tcBorders>
            <w:shd w:val="clear" w:color="auto" w:fill="BFBFBF" w:themeFill="background1" w:themeFillShade="BF"/>
            <w:noWrap/>
            <w:vAlign w:val="bottom"/>
            <w:hideMark/>
          </w:tcPr>
          <w:p w14:paraId="0784C5C8" w14:textId="0A0A8ADA" w:rsidR="00D6247E" w:rsidRPr="00470822" w:rsidRDefault="00470822" w:rsidP="00026E4F">
            <w:pPr>
              <w:jc w:val="right"/>
              <w:rPr>
                <w:b/>
                <w:bCs/>
                <w:sz w:val="24"/>
                <w:szCs w:val="24"/>
              </w:rPr>
            </w:pPr>
            <w:r w:rsidRPr="00470822">
              <w:rPr>
                <w:b/>
                <w:bCs/>
                <w:sz w:val="24"/>
                <w:szCs w:val="24"/>
              </w:rPr>
              <w:t>15 777 993,72 Kč</w:t>
            </w:r>
          </w:p>
        </w:tc>
      </w:tr>
      <w:tr w:rsidR="00D6247E" w:rsidRPr="00B2012F" w14:paraId="1C55D0C0" w14:textId="77777777" w:rsidTr="006A2523">
        <w:trPr>
          <w:trHeight w:val="330"/>
        </w:trPr>
        <w:tc>
          <w:tcPr>
            <w:tcW w:w="4613" w:type="dxa"/>
            <w:tcBorders>
              <w:top w:val="nil"/>
              <w:left w:val="single" w:sz="8" w:space="0" w:color="auto"/>
              <w:bottom w:val="single" w:sz="8" w:space="0" w:color="auto"/>
              <w:right w:val="nil"/>
            </w:tcBorders>
            <w:shd w:val="clear" w:color="auto" w:fill="BFBFBF" w:themeFill="background1" w:themeFillShade="BF"/>
            <w:noWrap/>
            <w:vAlign w:val="center"/>
          </w:tcPr>
          <w:p w14:paraId="38C11C64" w14:textId="77777777" w:rsidR="00D6247E" w:rsidRPr="00B2012F" w:rsidRDefault="00D6247E" w:rsidP="00895452">
            <w:pPr>
              <w:rPr>
                <w:b/>
                <w:bCs/>
                <w:color w:val="FF0000"/>
                <w:sz w:val="24"/>
                <w:szCs w:val="24"/>
              </w:rPr>
            </w:pPr>
          </w:p>
        </w:tc>
        <w:tc>
          <w:tcPr>
            <w:tcW w:w="2410" w:type="dxa"/>
            <w:tcBorders>
              <w:top w:val="nil"/>
              <w:left w:val="single" w:sz="4" w:space="0" w:color="auto"/>
              <w:bottom w:val="single" w:sz="8" w:space="0" w:color="auto"/>
              <w:right w:val="single" w:sz="8" w:space="0" w:color="auto"/>
            </w:tcBorders>
            <w:shd w:val="clear" w:color="auto" w:fill="BFBFBF" w:themeFill="background1" w:themeFillShade="BF"/>
            <w:noWrap/>
            <w:vAlign w:val="center"/>
          </w:tcPr>
          <w:p w14:paraId="636B096F" w14:textId="77777777" w:rsidR="00D6247E" w:rsidRPr="00B2012F" w:rsidRDefault="00D6247E" w:rsidP="00895452">
            <w:pPr>
              <w:rPr>
                <w:b/>
                <w:bCs/>
                <w:color w:val="FF0000"/>
                <w:sz w:val="24"/>
                <w:szCs w:val="24"/>
              </w:rPr>
            </w:pPr>
          </w:p>
        </w:tc>
      </w:tr>
    </w:tbl>
    <w:p w14:paraId="23361F08" w14:textId="77777777" w:rsidR="00893C94" w:rsidRPr="00B2012F" w:rsidRDefault="00893C94" w:rsidP="00893C94">
      <w:pPr>
        <w:widowControl w:val="0"/>
        <w:tabs>
          <w:tab w:val="left" w:pos="4536"/>
        </w:tabs>
        <w:rPr>
          <w:b/>
          <w:bCs/>
          <w:color w:val="FF0000"/>
          <w:sz w:val="26"/>
          <w:szCs w:val="26"/>
        </w:rPr>
      </w:pPr>
    </w:p>
    <w:tbl>
      <w:tblPr>
        <w:tblW w:w="6963" w:type="dxa"/>
        <w:tblInd w:w="115" w:type="dxa"/>
        <w:tblCellMar>
          <w:left w:w="70" w:type="dxa"/>
          <w:right w:w="70" w:type="dxa"/>
        </w:tblCellMar>
        <w:tblLook w:val="04A0" w:firstRow="1" w:lastRow="0" w:firstColumn="1" w:lastColumn="0" w:noHBand="0" w:noVBand="1"/>
      </w:tblPr>
      <w:tblGrid>
        <w:gridCol w:w="4547"/>
        <w:gridCol w:w="2416"/>
      </w:tblGrid>
      <w:tr w:rsidR="00DD18D9" w:rsidRPr="00B2012F" w14:paraId="4FFDE4BD" w14:textId="77777777" w:rsidTr="006A2523">
        <w:trPr>
          <w:trHeight w:val="464"/>
        </w:trPr>
        <w:tc>
          <w:tcPr>
            <w:tcW w:w="4547" w:type="dxa"/>
            <w:vMerge w:val="restart"/>
            <w:tcBorders>
              <w:top w:val="single" w:sz="8" w:space="0" w:color="auto"/>
              <w:left w:val="single" w:sz="8" w:space="0" w:color="auto"/>
              <w:bottom w:val="double" w:sz="6" w:space="0" w:color="000000"/>
              <w:right w:val="single" w:sz="4" w:space="0" w:color="auto"/>
            </w:tcBorders>
            <w:shd w:val="clear" w:color="auto" w:fill="BFBFBF" w:themeFill="background1" w:themeFillShade="BF"/>
            <w:noWrap/>
            <w:vAlign w:val="center"/>
            <w:hideMark/>
          </w:tcPr>
          <w:p w14:paraId="6E51421B" w14:textId="77777777" w:rsidR="00DD18D9" w:rsidRPr="00B2012F" w:rsidRDefault="00DD18D9" w:rsidP="00F06F93">
            <w:pPr>
              <w:rPr>
                <w:b/>
                <w:bCs/>
                <w:sz w:val="24"/>
                <w:szCs w:val="24"/>
              </w:rPr>
            </w:pPr>
            <w:r w:rsidRPr="00B2012F">
              <w:rPr>
                <w:b/>
                <w:bCs/>
                <w:sz w:val="24"/>
                <w:szCs w:val="24"/>
              </w:rPr>
              <w:t>Investiční dotace (poskytnuta ze SMO):</w:t>
            </w:r>
          </w:p>
        </w:tc>
        <w:tc>
          <w:tcPr>
            <w:tcW w:w="2416" w:type="dxa"/>
            <w:vMerge w:val="restart"/>
            <w:tcBorders>
              <w:top w:val="single" w:sz="8" w:space="0" w:color="auto"/>
              <w:left w:val="single" w:sz="4" w:space="0" w:color="auto"/>
              <w:bottom w:val="double" w:sz="6" w:space="0" w:color="000000"/>
              <w:right w:val="single" w:sz="8" w:space="0" w:color="auto"/>
            </w:tcBorders>
            <w:shd w:val="clear" w:color="auto" w:fill="BFBFBF" w:themeFill="background1" w:themeFillShade="BF"/>
            <w:noWrap/>
            <w:vAlign w:val="center"/>
            <w:hideMark/>
          </w:tcPr>
          <w:p w14:paraId="3E61FB99" w14:textId="77777777" w:rsidR="00DD18D9" w:rsidRPr="00B2012F" w:rsidRDefault="00DD18D9" w:rsidP="00F06F93">
            <w:pPr>
              <w:jc w:val="right"/>
              <w:rPr>
                <w:b/>
                <w:bCs/>
                <w:sz w:val="24"/>
                <w:szCs w:val="24"/>
              </w:rPr>
            </w:pPr>
            <w:r w:rsidRPr="00B2012F">
              <w:rPr>
                <w:b/>
                <w:bCs/>
                <w:sz w:val="24"/>
                <w:szCs w:val="24"/>
              </w:rPr>
              <w:t>poskytnuto:</w:t>
            </w:r>
          </w:p>
        </w:tc>
      </w:tr>
      <w:tr w:rsidR="00DD18D9" w:rsidRPr="00B2012F" w14:paraId="6F517BDB" w14:textId="77777777" w:rsidTr="006A2523">
        <w:trPr>
          <w:trHeight w:val="464"/>
        </w:trPr>
        <w:tc>
          <w:tcPr>
            <w:tcW w:w="4547" w:type="dxa"/>
            <w:vMerge/>
            <w:tcBorders>
              <w:top w:val="single" w:sz="8" w:space="0" w:color="auto"/>
              <w:left w:val="single" w:sz="8" w:space="0" w:color="auto"/>
              <w:bottom w:val="double" w:sz="6" w:space="0" w:color="000000"/>
              <w:right w:val="single" w:sz="4" w:space="0" w:color="auto"/>
            </w:tcBorders>
            <w:shd w:val="clear" w:color="auto" w:fill="BFBFBF" w:themeFill="background1" w:themeFillShade="BF"/>
            <w:vAlign w:val="center"/>
            <w:hideMark/>
          </w:tcPr>
          <w:p w14:paraId="5A3CFD6D" w14:textId="77777777" w:rsidR="00DD18D9" w:rsidRPr="00B2012F" w:rsidRDefault="00DD18D9" w:rsidP="00F06F93">
            <w:pPr>
              <w:rPr>
                <w:b/>
                <w:bCs/>
                <w:sz w:val="24"/>
                <w:szCs w:val="24"/>
              </w:rPr>
            </w:pPr>
          </w:p>
        </w:tc>
        <w:tc>
          <w:tcPr>
            <w:tcW w:w="2416" w:type="dxa"/>
            <w:vMerge/>
            <w:tcBorders>
              <w:top w:val="single" w:sz="8" w:space="0" w:color="auto"/>
              <w:left w:val="single" w:sz="4" w:space="0" w:color="auto"/>
              <w:bottom w:val="double" w:sz="6" w:space="0" w:color="000000"/>
              <w:right w:val="single" w:sz="8" w:space="0" w:color="auto"/>
            </w:tcBorders>
            <w:shd w:val="clear" w:color="auto" w:fill="BFBFBF" w:themeFill="background1" w:themeFillShade="BF"/>
            <w:vAlign w:val="center"/>
            <w:hideMark/>
          </w:tcPr>
          <w:p w14:paraId="70D32579" w14:textId="77777777" w:rsidR="00DD18D9" w:rsidRPr="00B2012F" w:rsidRDefault="00DD18D9" w:rsidP="00F06F93">
            <w:pPr>
              <w:rPr>
                <w:b/>
                <w:bCs/>
                <w:sz w:val="24"/>
                <w:szCs w:val="24"/>
              </w:rPr>
            </w:pPr>
          </w:p>
        </w:tc>
      </w:tr>
      <w:tr w:rsidR="00BD5EF1" w:rsidRPr="00B2012F" w14:paraId="72D59435" w14:textId="77777777" w:rsidTr="00BD5EF1">
        <w:trPr>
          <w:trHeight w:val="264"/>
        </w:trPr>
        <w:tc>
          <w:tcPr>
            <w:tcW w:w="4547" w:type="dxa"/>
            <w:tcBorders>
              <w:top w:val="nil"/>
              <w:left w:val="single" w:sz="4" w:space="0" w:color="auto"/>
              <w:bottom w:val="single" w:sz="4" w:space="0" w:color="auto"/>
              <w:right w:val="single" w:sz="4" w:space="0" w:color="auto"/>
            </w:tcBorders>
            <w:shd w:val="clear" w:color="auto" w:fill="auto"/>
            <w:noWrap/>
            <w:vAlign w:val="bottom"/>
            <w:hideMark/>
          </w:tcPr>
          <w:p w14:paraId="240965CA" w14:textId="69539A17" w:rsidR="00BD5EF1" w:rsidRPr="00B2012F" w:rsidRDefault="00BD5EF1" w:rsidP="00BD5EF1">
            <w:pPr>
              <w:overflowPunct/>
              <w:autoSpaceDE/>
              <w:autoSpaceDN/>
              <w:adjustRightInd/>
              <w:textAlignment w:val="auto"/>
              <w:rPr>
                <w:rFonts w:eastAsia="Times New Roman"/>
                <w:sz w:val="24"/>
              </w:rPr>
            </w:pPr>
            <w:r>
              <w:rPr>
                <w:rFonts w:ascii="Arial" w:hAnsi="Arial" w:cs="Arial"/>
              </w:rPr>
              <w:t>investiční neúčelová dotace ze SMO</w:t>
            </w:r>
          </w:p>
        </w:tc>
        <w:tc>
          <w:tcPr>
            <w:tcW w:w="2416" w:type="dxa"/>
            <w:tcBorders>
              <w:top w:val="nil"/>
              <w:left w:val="single" w:sz="4" w:space="0" w:color="auto"/>
              <w:bottom w:val="single" w:sz="4" w:space="0" w:color="auto"/>
              <w:right w:val="single" w:sz="4" w:space="0" w:color="auto"/>
            </w:tcBorders>
            <w:shd w:val="clear" w:color="auto" w:fill="auto"/>
            <w:noWrap/>
            <w:vAlign w:val="bottom"/>
            <w:hideMark/>
          </w:tcPr>
          <w:p w14:paraId="1792B926" w14:textId="0AF299DE" w:rsidR="00BD5EF1" w:rsidRPr="00B2012F" w:rsidRDefault="00FA3B17" w:rsidP="00BD5EF1">
            <w:pPr>
              <w:overflowPunct/>
              <w:autoSpaceDE/>
              <w:autoSpaceDN/>
              <w:adjustRightInd/>
              <w:jc w:val="right"/>
              <w:textAlignment w:val="auto"/>
              <w:rPr>
                <w:rFonts w:eastAsia="Times New Roman"/>
                <w:sz w:val="24"/>
              </w:rPr>
            </w:pPr>
            <w:r>
              <w:rPr>
                <w:rFonts w:ascii="Arial CE" w:hAnsi="Arial CE"/>
              </w:rPr>
              <w:t>3 129 000,00</w:t>
            </w:r>
          </w:p>
        </w:tc>
      </w:tr>
      <w:tr w:rsidR="00BD5EF1" w:rsidRPr="00B2012F" w14:paraId="64CAC3FC" w14:textId="77777777" w:rsidTr="00BD5EF1">
        <w:trPr>
          <w:trHeight w:val="264"/>
        </w:trPr>
        <w:tc>
          <w:tcPr>
            <w:tcW w:w="4547" w:type="dxa"/>
            <w:tcBorders>
              <w:top w:val="single" w:sz="4" w:space="0" w:color="auto"/>
              <w:left w:val="single" w:sz="4" w:space="0" w:color="auto"/>
              <w:bottom w:val="single" w:sz="4" w:space="0" w:color="auto"/>
              <w:right w:val="nil"/>
            </w:tcBorders>
            <w:shd w:val="clear" w:color="auto" w:fill="auto"/>
            <w:noWrap/>
            <w:vAlign w:val="bottom"/>
            <w:hideMark/>
          </w:tcPr>
          <w:p w14:paraId="43F5E993" w14:textId="3E67214B" w:rsidR="00BD5EF1" w:rsidRPr="00B2012F" w:rsidRDefault="00FA3B17" w:rsidP="00BD5EF1">
            <w:pPr>
              <w:overflowPunct/>
              <w:autoSpaceDE/>
              <w:autoSpaceDN/>
              <w:adjustRightInd/>
              <w:textAlignment w:val="auto"/>
              <w:rPr>
                <w:rFonts w:eastAsia="Times New Roman"/>
                <w:sz w:val="24"/>
              </w:rPr>
            </w:pPr>
            <w:r>
              <w:rPr>
                <w:rFonts w:ascii="Arial" w:hAnsi="Arial" w:cs="Arial"/>
              </w:rPr>
              <w:t>Investiční účelová dotace ze SMO UZ 95 – akce „výměna otopného systému Úřadu Mob Krásné Pole – rekonstrukce kotelny“</w:t>
            </w:r>
          </w:p>
        </w:tc>
        <w:tc>
          <w:tcPr>
            <w:tcW w:w="2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E89D6" w14:textId="424685F3" w:rsidR="00BD5EF1" w:rsidRPr="00B2012F" w:rsidRDefault="00FA3B17" w:rsidP="00BD5EF1">
            <w:pPr>
              <w:overflowPunct/>
              <w:autoSpaceDE/>
              <w:autoSpaceDN/>
              <w:adjustRightInd/>
              <w:jc w:val="right"/>
              <w:textAlignment w:val="auto"/>
              <w:rPr>
                <w:rFonts w:eastAsia="Times New Roman"/>
                <w:sz w:val="24"/>
              </w:rPr>
            </w:pPr>
            <w:r>
              <w:rPr>
                <w:rFonts w:ascii="Arial CE" w:hAnsi="Arial CE"/>
              </w:rPr>
              <w:t>365 974,97</w:t>
            </w:r>
          </w:p>
        </w:tc>
      </w:tr>
      <w:tr w:rsidR="00230495" w:rsidRPr="00B2012F" w14:paraId="2C05C3EF" w14:textId="77777777" w:rsidTr="00BD5EF1">
        <w:trPr>
          <w:trHeight w:val="330"/>
        </w:trPr>
        <w:tc>
          <w:tcPr>
            <w:tcW w:w="4547" w:type="dxa"/>
            <w:tcBorders>
              <w:top w:val="single" w:sz="4" w:space="0" w:color="auto"/>
              <w:left w:val="single" w:sz="8" w:space="0" w:color="auto"/>
              <w:bottom w:val="nil"/>
              <w:right w:val="nil"/>
            </w:tcBorders>
            <w:shd w:val="clear" w:color="auto" w:fill="BFBFBF" w:themeFill="background1" w:themeFillShade="BF"/>
            <w:noWrap/>
            <w:vAlign w:val="bottom"/>
            <w:hideMark/>
          </w:tcPr>
          <w:p w14:paraId="2D1894C2" w14:textId="77777777" w:rsidR="00893C94" w:rsidRPr="00B2012F" w:rsidRDefault="00893C94" w:rsidP="00893C94">
            <w:pPr>
              <w:rPr>
                <w:b/>
                <w:bCs/>
                <w:sz w:val="24"/>
                <w:szCs w:val="24"/>
              </w:rPr>
            </w:pPr>
            <w:r w:rsidRPr="00B2012F">
              <w:rPr>
                <w:b/>
                <w:bCs/>
                <w:sz w:val="24"/>
                <w:szCs w:val="24"/>
              </w:rPr>
              <w:t xml:space="preserve">Investiční dotace </w:t>
            </w:r>
            <w:r w:rsidR="00242EC8" w:rsidRPr="00B2012F">
              <w:rPr>
                <w:b/>
                <w:bCs/>
                <w:sz w:val="24"/>
                <w:szCs w:val="24"/>
              </w:rPr>
              <w:t xml:space="preserve">(poskytnuta ze SMO) </w:t>
            </w:r>
            <w:r w:rsidRPr="00B2012F">
              <w:rPr>
                <w:b/>
                <w:bCs/>
                <w:sz w:val="24"/>
                <w:szCs w:val="24"/>
              </w:rPr>
              <w:t>celkem:</w:t>
            </w:r>
          </w:p>
        </w:tc>
        <w:tc>
          <w:tcPr>
            <w:tcW w:w="2416" w:type="dxa"/>
            <w:tcBorders>
              <w:top w:val="single" w:sz="4" w:space="0" w:color="auto"/>
              <w:left w:val="single" w:sz="4" w:space="0" w:color="auto"/>
              <w:bottom w:val="nil"/>
              <w:right w:val="single" w:sz="8" w:space="0" w:color="auto"/>
            </w:tcBorders>
            <w:shd w:val="clear" w:color="auto" w:fill="BFBFBF" w:themeFill="background1" w:themeFillShade="BF"/>
            <w:noWrap/>
            <w:vAlign w:val="bottom"/>
            <w:hideMark/>
          </w:tcPr>
          <w:p w14:paraId="230FB0FE" w14:textId="7FA40F66" w:rsidR="00893C94" w:rsidRPr="00B2012F" w:rsidRDefault="00470822" w:rsidP="00026E4F">
            <w:pPr>
              <w:jc w:val="right"/>
              <w:rPr>
                <w:b/>
                <w:bCs/>
                <w:sz w:val="24"/>
                <w:szCs w:val="24"/>
              </w:rPr>
            </w:pPr>
            <w:r>
              <w:rPr>
                <w:b/>
                <w:sz w:val="24"/>
                <w:szCs w:val="24"/>
              </w:rPr>
              <w:t>3 494 974,97 Kč</w:t>
            </w:r>
          </w:p>
        </w:tc>
      </w:tr>
      <w:tr w:rsidR="00230495" w:rsidRPr="00B2012F" w14:paraId="165B6A3A" w14:textId="77777777" w:rsidTr="006A2523">
        <w:trPr>
          <w:trHeight w:val="330"/>
        </w:trPr>
        <w:tc>
          <w:tcPr>
            <w:tcW w:w="4547" w:type="dxa"/>
            <w:tcBorders>
              <w:top w:val="nil"/>
              <w:left w:val="single" w:sz="8" w:space="0" w:color="auto"/>
              <w:bottom w:val="single" w:sz="8" w:space="0" w:color="auto"/>
              <w:right w:val="nil"/>
            </w:tcBorders>
            <w:shd w:val="clear" w:color="auto" w:fill="BFBFBF" w:themeFill="background1" w:themeFillShade="BF"/>
            <w:noWrap/>
            <w:vAlign w:val="bottom"/>
          </w:tcPr>
          <w:p w14:paraId="743A827C" w14:textId="77777777" w:rsidR="004C057C" w:rsidRPr="00B2012F" w:rsidRDefault="004C057C" w:rsidP="00893C94">
            <w:pPr>
              <w:rPr>
                <w:b/>
                <w:bCs/>
                <w:sz w:val="24"/>
                <w:szCs w:val="24"/>
              </w:rPr>
            </w:pPr>
          </w:p>
        </w:tc>
        <w:tc>
          <w:tcPr>
            <w:tcW w:w="2416" w:type="dxa"/>
            <w:tcBorders>
              <w:top w:val="nil"/>
              <w:left w:val="single" w:sz="4" w:space="0" w:color="auto"/>
              <w:bottom w:val="single" w:sz="8" w:space="0" w:color="auto"/>
              <w:right w:val="single" w:sz="8" w:space="0" w:color="auto"/>
            </w:tcBorders>
            <w:shd w:val="clear" w:color="auto" w:fill="BFBFBF" w:themeFill="background1" w:themeFillShade="BF"/>
            <w:noWrap/>
            <w:vAlign w:val="bottom"/>
          </w:tcPr>
          <w:p w14:paraId="03ACC703" w14:textId="77777777" w:rsidR="004C057C" w:rsidRPr="00B2012F" w:rsidRDefault="004C057C" w:rsidP="00026E4F">
            <w:pPr>
              <w:jc w:val="right"/>
              <w:rPr>
                <w:b/>
                <w:bCs/>
                <w:sz w:val="24"/>
                <w:szCs w:val="24"/>
              </w:rPr>
            </w:pPr>
          </w:p>
        </w:tc>
      </w:tr>
    </w:tbl>
    <w:p w14:paraId="4C06E605" w14:textId="77777777" w:rsidR="00893C94" w:rsidRPr="00B2012F" w:rsidRDefault="00893C94" w:rsidP="00893C94">
      <w:pPr>
        <w:widowControl w:val="0"/>
        <w:rPr>
          <w:color w:val="FF0000"/>
        </w:rPr>
      </w:pPr>
      <w:r w:rsidRPr="00B2012F">
        <w:rPr>
          <w:color w:val="FF0000"/>
        </w:rPr>
        <w:t xml:space="preserve"> </w:t>
      </w:r>
    </w:p>
    <w:p w14:paraId="2DE4D01A" w14:textId="77777777" w:rsidR="00F06F93" w:rsidRPr="00B2012F" w:rsidRDefault="00F06F93" w:rsidP="00893C94">
      <w:pPr>
        <w:widowControl w:val="0"/>
        <w:tabs>
          <w:tab w:val="left" w:pos="4536"/>
        </w:tabs>
        <w:rPr>
          <w:b/>
          <w:bCs/>
          <w:sz w:val="26"/>
          <w:szCs w:val="26"/>
        </w:rPr>
      </w:pPr>
    </w:p>
    <w:p w14:paraId="299AE1C5" w14:textId="77777777" w:rsidR="002E6934" w:rsidRDefault="002E6934" w:rsidP="00893C94">
      <w:pPr>
        <w:widowControl w:val="0"/>
        <w:tabs>
          <w:tab w:val="left" w:pos="4536"/>
        </w:tabs>
        <w:rPr>
          <w:b/>
          <w:bCs/>
          <w:sz w:val="26"/>
          <w:szCs w:val="26"/>
        </w:rPr>
      </w:pPr>
    </w:p>
    <w:p w14:paraId="3E103762" w14:textId="77777777" w:rsidR="00893C94" w:rsidRPr="00B2012F" w:rsidRDefault="00893C94" w:rsidP="00893C94">
      <w:pPr>
        <w:widowControl w:val="0"/>
        <w:tabs>
          <w:tab w:val="left" w:pos="4536"/>
        </w:tabs>
        <w:rPr>
          <w:b/>
          <w:bCs/>
          <w:sz w:val="26"/>
          <w:szCs w:val="26"/>
        </w:rPr>
      </w:pPr>
      <w:r w:rsidRPr="00B2012F">
        <w:rPr>
          <w:b/>
          <w:bCs/>
          <w:sz w:val="26"/>
          <w:szCs w:val="26"/>
        </w:rPr>
        <w:t xml:space="preserve">6/ </w:t>
      </w:r>
      <w:r w:rsidRPr="00B2012F">
        <w:rPr>
          <w:b/>
          <w:bCs/>
          <w:sz w:val="28"/>
          <w:szCs w:val="28"/>
        </w:rPr>
        <w:t>Finanční vypořádání:</w:t>
      </w:r>
    </w:p>
    <w:p w14:paraId="0F297E73" w14:textId="77777777" w:rsidR="00893C94" w:rsidRPr="00B2012F" w:rsidRDefault="00893C94" w:rsidP="00893C94">
      <w:pPr>
        <w:tabs>
          <w:tab w:val="left" w:pos="1440"/>
          <w:tab w:val="right" w:pos="8100"/>
        </w:tabs>
        <w:jc w:val="both"/>
        <w:rPr>
          <w:b/>
          <w:color w:val="FF0000"/>
          <w:sz w:val="26"/>
          <w:szCs w:val="26"/>
        </w:rPr>
      </w:pPr>
    </w:p>
    <w:tbl>
      <w:tblPr>
        <w:tblW w:w="9574" w:type="dxa"/>
        <w:tblInd w:w="55" w:type="dxa"/>
        <w:tblCellMar>
          <w:left w:w="70" w:type="dxa"/>
          <w:right w:w="70" w:type="dxa"/>
        </w:tblCellMar>
        <w:tblLook w:val="0000" w:firstRow="0" w:lastRow="0" w:firstColumn="0" w:lastColumn="0" w:noHBand="0" w:noVBand="0"/>
      </w:tblPr>
      <w:tblGrid>
        <w:gridCol w:w="4188"/>
        <w:gridCol w:w="1843"/>
        <w:gridCol w:w="1842"/>
        <w:gridCol w:w="1701"/>
      </w:tblGrid>
      <w:tr w:rsidR="00230495" w:rsidRPr="00B2012F" w14:paraId="79E7A52D" w14:textId="77777777" w:rsidTr="00B2012F">
        <w:trPr>
          <w:trHeight w:val="315"/>
        </w:trPr>
        <w:tc>
          <w:tcPr>
            <w:tcW w:w="4188" w:type="dxa"/>
            <w:vMerge w:val="restart"/>
            <w:tcBorders>
              <w:top w:val="single" w:sz="8" w:space="0" w:color="auto"/>
              <w:left w:val="single" w:sz="8" w:space="0" w:color="auto"/>
              <w:bottom w:val="double" w:sz="6" w:space="0" w:color="000000"/>
              <w:right w:val="single" w:sz="4" w:space="0" w:color="auto"/>
            </w:tcBorders>
            <w:shd w:val="clear" w:color="auto" w:fill="C0C0C0"/>
            <w:noWrap/>
            <w:vAlign w:val="center"/>
          </w:tcPr>
          <w:p w14:paraId="45E4BF12" w14:textId="77777777" w:rsidR="00893C94" w:rsidRPr="00B2012F" w:rsidRDefault="00893C94" w:rsidP="00893C94">
            <w:pPr>
              <w:overflowPunct/>
              <w:autoSpaceDE/>
              <w:autoSpaceDN/>
              <w:adjustRightInd/>
              <w:jc w:val="center"/>
              <w:textAlignment w:val="auto"/>
              <w:rPr>
                <w:b/>
                <w:sz w:val="24"/>
                <w:szCs w:val="24"/>
              </w:rPr>
            </w:pPr>
            <w:r w:rsidRPr="00B2012F">
              <w:rPr>
                <w:b/>
                <w:sz w:val="24"/>
                <w:szCs w:val="24"/>
              </w:rPr>
              <w:t>Označení dotace</w:t>
            </w:r>
          </w:p>
        </w:tc>
        <w:tc>
          <w:tcPr>
            <w:tcW w:w="1843" w:type="dxa"/>
            <w:vMerge w:val="restart"/>
            <w:tcBorders>
              <w:top w:val="single" w:sz="8" w:space="0" w:color="auto"/>
              <w:left w:val="single" w:sz="4" w:space="0" w:color="auto"/>
              <w:bottom w:val="double" w:sz="6" w:space="0" w:color="000000"/>
              <w:right w:val="single" w:sz="4" w:space="0" w:color="auto"/>
            </w:tcBorders>
            <w:shd w:val="clear" w:color="auto" w:fill="C0C0C0"/>
            <w:noWrap/>
            <w:vAlign w:val="center"/>
          </w:tcPr>
          <w:p w14:paraId="7382DF57" w14:textId="6F713A52" w:rsidR="00893C94" w:rsidRPr="00B2012F" w:rsidRDefault="00935C6A" w:rsidP="00893C94">
            <w:pPr>
              <w:overflowPunct/>
              <w:autoSpaceDE/>
              <w:autoSpaceDN/>
              <w:adjustRightInd/>
              <w:jc w:val="center"/>
              <w:textAlignment w:val="auto"/>
              <w:rPr>
                <w:b/>
                <w:sz w:val="24"/>
                <w:szCs w:val="24"/>
              </w:rPr>
            </w:pPr>
            <w:r w:rsidRPr="00B2012F">
              <w:rPr>
                <w:b/>
                <w:sz w:val="24"/>
                <w:szCs w:val="24"/>
              </w:rPr>
              <w:t>P</w:t>
            </w:r>
            <w:r w:rsidR="00893C94" w:rsidRPr="00B2012F">
              <w:rPr>
                <w:b/>
                <w:sz w:val="24"/>
                <w:szCs w:val="24"/>
              </w:rPr>
              <w:t>oskytnuto</w:t>
            </w:r>
            <w:r>
              <w:rPr>
                <w:b/>
                <w:sz w:val="24"/>
                <w:szCs w:val="24"/>
              </w:rPr>
              <w:t xml:space="preserve"> Kč</w:t>
            </w:r>
          </w:p>
        </w:tc>
        <w:tc>
          <w:tcPr>
            <w:tcW w:w="1842" w:type="dxa"/>
            <w:vMerge w:val="restart"/>
            <w:tcBorders>
              <w:top w:val="single" w:sz="8" w:space="0" w:color="auto"/>
              <w:left w:val="single" w:sz="4" w:space="0" w:color="auto"/>
              <w:bottom w:val="double" w:sz="6" w:space="0" w:color="000000"/>
              <w:right w:val="single" w:sz="4" w:space="0" w:color="auto"/>
            </w:tcBorders>
            <w:shd w:val="clear" w:color="auto" w:fill="C0C0C0"/>
            <w:noWrap/>
            <w:vAlign w:val="center"/>
          </w:tcPr>
          <w:p w14:paraId="7EBF0995" w14:textId="298A258E" w:rsidR="00893C94" w:rsidRPr="00B2012F" w:rsidRDefault="00935C6A" w:rsidP="00893C94">
            <w:pPr>
              <w:overflowPunct/>
              <w:autoSpaceDE/>
              <w:autoSpaceDN/>
              <w:adjustRightInd/>
              <w:jc w:val="center"/>
              <w:textAlignment w:val="auto"/>
              <w:rPr>
                <w:b/>
                <w:sz w:val="24"/>
                <w:szCs w:val="24"/>
              </w:rPr>
            </w:pPr>
            <w:r w:rsidRPr="00B2012F">
              <w:rPr>
                <w:b/>
                <w:sz w:val="24"/>
                <w:szCs w:val="24"/>
              </w:rPr>
              <w:t>Č</w:t>
            </w:r>
            <w:r w:rsidR="00893C94" w:rsidRPr="00B2012F">
              <w:rPr>
                <w:b/>
                <w:sz w:val="24"/>
                <w:szCs w:val="24"/>
              </w:rPr>
              <w:t>erpáno</w:t>
            </w:r>
            <w:r>
              <w:rPr>
                <w:b/>
                <w:sz w:val="24"/>
                <w:szCs w:val="24"/>
              </w:rPr>
              <w:t xml:space="preserve"> Kč</w:t>
            </w:r>
          </w:p>
        </w:tc>
        <w:tc>
          <w:tcPr>
            <w:tcW w:w="1701" w:type="dxa"/>
            <w:tcBorders>
              <w:top w:val="single" w:sz="8" w:space="0" w:color="auto"/>
              <w:left w:val="nil"/>
              <w:bottom w:val="nil"/>
              <w:right w:val="single" w:sz="8" w:space="0" w:color="auto"/>
            </w:tcBorders>
            <w:shd w:val="clear" w:color="auto" w:fill="C0C0C0"/>
            <w:noWrap/>
            <w:vAlign w:val="bottom"/>
          </w:tcPr>
          <w:p w14:paraId="01DF9870" w14:textId="77777777" w:rsidR="00893C94" w:rsidRPr="00B2012F" w:rsidRDefault="00893C94" w:rsidP="00893C94">
            <w:pPr>
              <w:overflowPunct/>
              <w:autoSpaceDE/>
              <w:autoSpaceDN/>
              <w:adjustRightInd/>
              <w:jc w:val="center"/>
              <w:textAlignment w:val="auto"/>
              <w:rPr>
                <w:b/>
                <w:sz w:val="24"/>
                <w:szCs w:val="24"/>
              </w:rPr>
            </w:pPr>
            <w:r w:rsidRPr="00B2012F">
              <w:rPr>
                <w:b/>
                <w:sz w:val="24"/>
                <w:szCs w:val="24"/>
              </w:rPr>
              <w:t xml:space="preserve">vratka - </w:t>
            </w:r>
          </w:p>
        </w:tc>
      </w:tr>
      <w:tr w:rsidR="00230495" w:rsidRPr="00B2012F" w14:paraId="67A4D10D" w14:textId="77777777" w:rsidTr="00B2012F">
        <w:trPr>
          <w:trHeight w:val="330"/>
        </w:trPr>
        <w:tc>
          <w:tcPr>
            <w:tcW w:w="4188" w:type="dxa"/>
            <w:vMerge/>
            <w:tcBorders>
              <w:top w:val="single" w:sz="8" w:space="0" w:color="auto"/>
              <w:left w:val="single" w:sz="8" w:space="0" w:color="auto"/>
              <w:bottom w:val="double" w:sz="6" w:space="0" w:color="000000"/>
              <w:right w:val="single" w:sz="4" w:space="0" w:color="auto"/>
            </w:tcBorders>
            <w:vAlign w:val="center"/>
          </w:tcPr>
          <w:p w14:paraId="46B89ACC" w14:textId="77777777" w:rsidR="00893C94" w:rsidRPr="00B2012F" w:rsidRDefault="00893C94" w:rsidP="00893C94">
            <w:pPr>
              <w:overflowPunct/>
              <w:autoSpaceDE/>
              <w:autoSpaceDN/>
              <w:adjustRightInd/>
              <w:textAlignment w:val="auto"/>
              <w:rPr>
                <w:b/>
                <w:sz w:val="24"/>
                <w:szCs w:val="24"/>
              </w:rPr>
            </w:pPr>
          </w:p>
        </w:tc>
        <w:tc>
          <w:tcPr>
            <w:tcW w:w="1843" w:type="dxa"/>
            <w:vMerge/>
            <w:tcBorders>
              <w:top w:val="single" w:sz="8" w:space="0" w:color="auto"/>
              <w:left w:val="single" w:sz="4" w:space="0" w:color="auto"/>
              <w:bottom w:val="double" w:sz="6" w:space="0" w:color="000000"/>
              <w:right w:val="single" w:sz="4" w:space="0" w:color="auto"/>
            </w:tcBorders>
            <w:vAlign w:val="center"/>
          </w:tcPr>
          <w:p w14:paraId="331760CC" w14:textId="77777777" w:rsidR="00893C94" w:rsidRPr="00B2012F" w:rsidRDefault="00893C94" w:rsidP="00893C94">
            <w:pPr>
              <w:overflowPunct/>
              <w:autoSpaceDE/>
              <w:autoSpaceDN/>
              <w:adjustRightInd/>
              <w:textAlignment w:val="auto"/>
              <w:rPr>
                <w:b/>
                <w:sz w:val="24"/>
                <w:szCs w:val="24"/>
              </w:rPr>
            </w:pPr>
          </w:p>
        </w:tc>
        <w:tc>
          <w:tcPr>
            <w:tcW w:w="1842" w:type="dxa"/>
            <w:vMerge/>
            <w:tcBorders>
              <w:top w:val="single" w:sz="8" w:space="0" w:color="auto"/>
              <w:left w:val="single" w:sz="4" w:space="0" w:color="auto"/>
              <w:bottom w:val="double" w:sz="6" w:space="0" w:color="000000"/>
              <w:right w:val="single" w:sz="4" w:space="0" w:color="auto"/>
            </w:tcBorders>
            <w:vAlign w:val="center"/>
          </w:tcPr>
          <w:p w14:paraId="22E94009" w14:textId="77777777" w:rsidR="00893C94" w:rsidRPr="00B2012F" w:rsidRDefault="00893C94" w:rsidP="00893C94">
            <w:pPr>
              <w:overflowPunct/>
              <w:autoSpaceDE/>
              <w:autoSpaceDN/>
              <w:adjustRightInd/>
              <w:textAlignment w:val="auto"/>
              <w:rPr>
                <w:b/>
                <w:sz w:val="24"/>
                <w:szCs w:val="24"/>
              </w:rPr>
            </w:pPr>
          </w:p>
        </w:tc>
        <w:tc>
          <w:tcPr>
            <w:tcW w:w="1701" w:type="dxa"/>
            <w:tcBorders>
              <w:top w:val="nil"/>
              <w:left w:val="nil"/>
              <w:bottom w:val="double" w:sz="6" w:space="0" w:color="auto"/>
              <w:right w:val="single" w:sz="8" w:space="0" w:color="auto"/>
            </w:tcBorders>
            <w:shd w:val="clear" w:color="auto" w:fill="C0C0C0"/>
            <w:noWrap/>
            <w:vAlign w:val="bottom"/>
          </w:tcPr>
          <w:p w14:paraId="694A6F83" w14:textId="77777777" w:rsidR="00893C94" w:rsidRPr="00B2012F" w:rsidRDefault="00893C94" w:rsidP="00893C94">
            <w:pPr>
              <w:overflowPunct/>
              <w:autoSpaceDE/>
              <w:autoSpaceDN/>
              <w:adjustRightInd/>
              <w:jc w:val="center"/>
              <w:textAlignment w:val="auto"/>
              <w:rPr>
                <w:b/>
                <w:sz w:val="24"/>
                <w:szCs w:val="24"/>
              </w:rPr>
            </w:pPr>
            <w:r w:rsidRPr="00B2012F">
              <w:rPr>
                <w:b/>
                <w:sz w:val="24"/>
                <w:szCs w:val="24"/>
              </w:rPr>
              <w:t>dokrytí +</w:t>
            </w:r>
          </w:p>
        </w:tc>
      </w:tr>
      <w:tr w:rsidR="002F0B16" w:rsidRPr="00B2012F" w14:paraId="7B46FE90" w14:textId="77777777" w:rsidTr="00CF3DF5">
        <w:trPr>
          <w:trHeight w:val="360"/>
        </w:trPr>
        <w:tc>
          <w:tcPr>
            <w:tcW w:w="4188" w:type="dxa"/>
            <w:tcBorders>
              <w:top w:val="nil"/>
              <w:left w:val="single" w:sz="8" w:space="0" w:color="auto"/>
              <w:bottom w:val="single" w:sz="4" w:space="0" w:color="auto"/>
              <w:right w:val="single" w:sz="4" w:space="0" w:color="auto"/>
            </w:tcBorders>
            <w:noWrap/>
            <w:vAlign w:val="bottom"/>
          </w:tcPr>
          <w:p w14:paraId="38F4BF1B" w14:textId="77777777" w:rsidR="002F0B16" w:rsidRPr="00B2012F" w:rsidRDefault="002F0B16" w:rsidP="00E23697">
            <w:pPr>
              <w:overflowPunct/>
              <w:autoSpaceDE/>
              <w:autoSpaceDN/>
              <w:adjustRightInd/>
              <w:textAlignment w:val="auto"/>
              <w:rPr>
                <w:sz w:val="24"/>
                <w:szCs w:val="24"/>
              </w:rPr>
            </w:pPr>
            <w:r w:rsidRPr="00B2012F">
              <w:rPr>
                <w:sz w:val="24"/>
                <w:szCs w:val="24"/>
              </w:rPr>
              <w:t>4137 – neinvestiční dotace - plavecký výcvik žáků ZŠ Krásné Pole</w:t>
            </w:r>
          </w:p>
        </w:tc>
        <w:tc>
          <w:tcPr>
            <w:tcW w:w="1843" w:type="dxa"/>
            <w:tcBorders>
              <w:top w:val="single" w:sz="8" w:space="0" w:color="auto"/>
              <w:left w:val="single" w:sz="4" w:space="0" w:color="auto"/>
              <w:bottom w:val="single" w:sz="4" w:space="0" w:color="auto"/>
              <w:right w:val="single" w:sz="4" w:space="0" w:color="auto"/>
            </w:tcBorders>
            <w:shd w:val="clear" w:color="000000" w:fill="FFFFFF"/>
            <w:noWrap/>
            <w:vAlign w:val="bottom"/>
          </w:tcPr>
          <w:p w14:paraId="2054516B" w14:textId="1D004401" w:rsidR="002F0B16" w:rsidRPr="002F0B16" w:rsidRDefault="0016267A" w:rsidP="00E23697">
            <w:pPr>
              <w:overflowPunct/>
              <w:autoSpaceDE/>
              <w:autoSpaceDN/>
              <w:adjustRightInd/>
              <w:jc w:val="right"/>
              <w:textAlignment w:val="auto"/>
              <w:rPr>
                <w:sz w:val="24"/>
                <w:szCs w:val="24"/>
              </w:rPr>
            </w:pPr>
            <w:r>
              <w:rPr>
                <w:sz w:val="24"/>
                <w:szCs w:val="24"/>
              </w:rPr>
              <w:t>72</w:t>
            </w:r>
            <w:r w:rsidR="002F0B16" w:rsidRPr="002F0B16">
              <w:rPr>
                <w:sz w:val="24"/>
                <w:szCs w:val="24"/>
              </w:rPr>
              <w:t xml:space="preserve"> 000,00</w:t>
            </w:r>
          </w:p>
        </w:tc>
        <w:tc>
          <w:tcPr>
            <w:tcW w:w="1842" w:type="dxa"/>
            <w:tcBorders>
              <w:top w:val="single" w:sz="8" w:space="0" w:color="auto"/>
              <w:left w:val="nil"/>
              <w:bottom w:val="single" w:sz="4" w:space="0" w:color="auto"/>
              <w:right w:val="nil"/>
            </w:tcBorders>
            <w:shd w:val="clear" w:color="auto" w:fill="auto"/>
            <w:noWrap/>
            <w:vAlign w:val="bottom"/>
          </w:tcPr>
          <w:p w14:paraId="5DC42AD8" w14:textId="0219E415" w:rsidR="002F0B16" w:rsidRPr="002F0B16" w:rsidRDefault="0016267A" w:rsidP="00E23697">
            <w:pPr>
              <w:overflowPunct/>
              <w:autoSpaceDE/>
              <w:autoSpaceDN/>
              <w:adjustRightInd/>
              <w:jc w:val="right"/>
              <w:textAlignment w:val="auto"/>
              <w:rPr>
                <w:sz w:val="24"/>
                <w:szCs w:val="24"/>
              </w:rPr>
            </w:pPr>
            <w:r>
              <w:rPr>
                <w:sz w:val="24"/>
                <w:szCs w:val="24"/>
              </w:rPr>
              <w:t>68 250</w:t>
            </w:r>
            <w:r w:rsidR="002F0B16" w:rsidRPr="002F0B16">
              <w:rPr>
                <w:sz w:val="24"/>
                <w:szCs w:val="24"/>
              </w:rPr>
              <w:t>,00</w:t>
            </w:r>
          </w:p>
        </w:tc>
        <w:tc>
          <w:tcPr>
            <w:tcW w:w="1701"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9AC8A6B" w14:textId="3D3DFBCF" w:rsidR="002F0B16" w:rsidRPr="002F0B16" w:rsidRDefault="002F0B16" w:rsidP="00E23697">
            <w:pPr>
              <w:overflowPunct/>
              <w:autoSpaceDE/>
              <w:autoSpaceDN/>
              <w:adjustRightInd/>
              <w:jc w:val="right"/>
              <w:textAlignment w:val="auto"/>
              <w:rPr>
                <w:sz w:val="24"/>
                <w:szCs w:val="24"/>
              </w:rPr>
            </w:pPr>
            <w:r w:rsidRPr="002F0B16">
              <w:rPr>
                <w:sz w:val="24"/>
                <w:szCs w:val="24"/>
              </w:rPr>
              <w:t>-</w:t>
            </w:r>
            <w:r w:rsidR="0016267A">
              <w:rPr>
                <w:sz w:val="24"/>
                <w:szCs w:val="24"/>
              </w:rPr>
              <w:t>3 75</w:t>
            </w:r>
            <w:r w:rsidRPr="002F0B16">
              <w:rPr>
                <w:sz w:val="24"/>
                <w:szCs w:val="24"/>
              </w:rPr>
              <w:t>0,00</w:t>
            </w:r>
          </w:p>
        </w:tc>
      </w:tr>
      <w:tr w:rsidR="002F0B16" w:rsidRPr="00B2012F" w14:paraId="4CC9F50F" w14:textId="77777777" w:rsidTr="00CF3DF5">
        <w:trPr>
          <w:trHeight w:val="360"/>
        </w:trPr>
        <w:tc>
          <w:tcPr>
            <w:tcW w:w="4188" w:type="dxa"/>
            <w:tcBorders>
              <w:top w:val="nil"/>
              <w:left w:val="single" w:sz="8" w:space="0" w:color="auto"/>
              <w:bottom w:val="single" w:sz="4" w:space="0" w:color="auto"/>
              <w:right w:val="single" w:sz="4" w:space="0" w:color="auto"/>
            </w:tcBorders>
            <w:noWrap/>
            <w:vAlign w:val="bottom"/>
          </w:tcPr>
          <w:p w14:paraId="6DA0D664" w14:textId="77777777" w:rsidR="002F0B16" w:rsidRPr="00B2012F" w:rsidRDefault="002F0B16" w:rsidP="00E23697">
            <w:pPr>
              <w:overflowPunct/>
              <w:autoSpaceDE/>
              <w:autoSpaceDN/>
              <w:adjustRightInd/>
              <w:textAlignment w:val="auto"/>
              <w:rPr>
                <w:sz w:val="24"/>
                <w:szCs w:val="24"/>
              </w:rPr>
            </w:pPr>
            <w:r w:rsidRPr="00B2012F">
              <w:rPr>
                <w:sz w:val="24"/>
                <w:szCs w:val="24"/>
              </w:rPr>
              <w:t>4116 – neinvestiční dotace - dotace na sociální práci</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DB2BD" w14:textId="74CD1DE2" w:rsidR="002F0B16" w:rsidRPr="00B2012F" w:rsidRDefault="002F0B16" w:rsidP="00E23697">
            <w:pPr>
              <w:overflowPunct/>
              <w:autoSpaceDE/>
              <w:autoSpaceDN/>
              <w:adjustRightInd/>
              <w:jc w:val="right"/>
              <w:textAlignment w:val="auto"/>
              <w:rPr>
                <w:sz w:val="24"/>
                <w:szCs w:val="24"/>
              </w:rPr>
            </w:pPr>
            <w:r w:rsidRPr="002F0B16">
              <w:rPr>
                <w:sz w:val="24"/>
                <w:szCs w:val="24"/>
              </w:rPr>
              <w:t>1</w:t>
            </w:r>
            <w:r w:rsidR="0016267A">
              <w:rPr>
                <w:sz w:val="24"/>
                <w:szCs w:val="24"/>
              </w:rPr>
              <w:t>54</w:t>
            </w:r>
            <w:r w:rsidRPr="002F0B16">
              <w:rPr>
                <w:sz w:val="24"/>
                <w:szCs w:val="24"/>
              </w:rPr>
              <w:t xml:space="preserve"> 000,00</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15CED29B" w14:textId="2EBCC7AD" w:rsidR="002F0B16" w:rsidRPr="00B2012F" w:rsidRDefault="002F0B16" w:rsidP="00E23697">
            <w:pPr>
              <w:overflowPunct/>
              <w:autoSpaceDE/>
              <w:autoSpaceDN/>
              <w:adjustRightInd/>
              <w:jc w:val="right"/>
              <w:textAlignment w:val="auto"/>
              <w:rPr>
                <w:sz w:val="24"/>
                <w:szCs w:val="24"/>
              </w:rPr>
            </w:pPr>
            <w:r w:rsidRPr="002F0B16">
              <w:rPr>
                <w:sz w:val="24"/>
                <w:szCs w:val="24"/>
              </w:rPr>
              <w:t>1</w:t>
            </w:r>
            <w:r w:rsidR="0016267A">
              <w:rPr>
                <w:sz w:val="24"/>
                <w:szCs w:val="24"/>
              </w:rPr>
              <w:t>54</w:t>
            </w:r>
            <w:r w:rsidRPr="002F0B16">
              <w:rPr>
                <w:sz w:val="24"/>
                <w:szCs w:val="24"/>
              </w:rPr>
              <w:t xml:space="preserve"> 000,00</w:t>
            </w: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3A7244E6" w14:textId="7621A97C" w:rsidR="002F0B16" w:rsidRPr="00B2012F" w:rsidRDefault="002F0B16" w:rsidP="00E23697">
            <w:pPr>
              <w:overflowPunct/>
              <w:autoSpaceDE/>
              <w:autoSpaceDN/>
              <w:adjustRightInd/>
              <w:jc w:val="right"/>
              <w:textAlignment w:val="auto"/>
              <w:rPr>
                <w:sz w:val="24"/>
                <w:szCs w:val="24"/>
              </w:rPr>
            </w:pPr>
            <w:r w:rsidRPr="002F0B16">
              <w:rPr>
                <w:sz w:val="24"/>
                <w:szCs w:val="24"/>
              </w:rPr>
              <w:t>0</w:t>
            </w:r>
          </w:p>
        </w:tc>
      </w:tr>
      <w:tr w:rsidR="002F0B16" w:rsidRPr="00B2012F" w14:paraId="0DED2BD6" w14:textId="77777777" w:rsidTr="00CF3DF5">
        <w:trPr>
          <w:trHeight w:val="360"/>
        </w:trPr>
        <w:tc>
          <w:tcPr>
            <w:tcW w:w="4188" w:type="dxa"/>
            <w:tcBorders>
              <w:top w:val="nil"/>
              <w:left w:val="single" w:sz="8" w:space="0" w:color="auto"/>
              <w:bottom w:val="single" w:sz="4" w:space="0" w:color="auto"/>
              <w:right w:val="single" w:sz="4" w:space="0" w:color="auto"/>
            </w:tcBorders>
            <w:noWrap/>
            <w:vAlign w:val="bottom"/>
          </w:tcPr>
          <w:p w14:paraId="6A3A0DB6" w14:textId="46095F41" w:rsidR="002F0B16" w:rsidRPr="00B2012F" w:rsidRDefault="002F0B16" w:rsidP="00E23697">
            <w:pPr>
              <w:overflowPunct/>
              <w:autoSpaceDE/>
              <w:autoSpaceDN/>
              <w:adjustRightInd/>
              <w:textAlignment w:val="auto"/>
              <w:rPr>
                <w:sz w:val="24"/>
                <w:szCs w:val="24"/>
              </w:rPr>
            </w:pPr>
            <w:r w:rsidRPr="002F0B16">
              <w:rPr>
                <w:sz w:val="24"/>
                <w:szCs w:val="24"/>
              </w:rPr>
              <w:t xml:space="preserve">4116 - dotace - sbor dobrovolných hasičů v </w:t>
            </w:r>
            <w:proofErr w:type="gramStart"/>
            <w:r w:rsidRPr="002F0B16">
              <w:rPr>
                <w:sz w:val="24"/>
                <w:szCs w:val="24"/>
              </w:rPr>
              <w:t>obcí</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2CFAC0" w14:textId="3598BE2C" w:rsidR="002F0B16" w:rsidRPr="002F0B16" w:rsidRDefault="0016267A" w:rsidP="00E23697">
            <w:pPr>
              <w:overflowPunct/>
              <w:autoSpaceDE/>
              <w:autoSpaceDN/>
              <w:adjustRightInd/>
              <w:jc w:val="right"/>
              <w:textAlignment w:val="auto"/>
              <w:rPr>
                <w:sz w:val="24"/>
                <w:szCs w:val="24"/>
              </w:rPr>
            </w:pPr>
            <w:r>
              <w:rPr>
                <w:sz w:val="24"/>
                <w:szCs w:val="24"/>
              </w:rPr>
              <w:t>25 800</w:t>
            </w:r>
            <w:r w:rsidR="002F0B16" w:rsidRPr="002F0B16">
              <w:rPr>
                <w:sz w:val="24"/>
                <w:szCs w:val="24"/>
              </w:rPr>
              <w:t>,00</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89C6659" w14:textId="291199F7" w:rsidR="002F0B16" w:rsidRPr="002F0B16" w:rsidRDefault="0016267A" w:rsidP="00E23697">
            <w:pPr>
              <w:overflowPunct/>
              <w:autoSpaceDE/>
              <w:autoSpaceDN/>
              <w:adjustRightInd/>
              <w:jc w:val="right"/>
              <w:textAlignment w:val="auto"/>
              <w:rPr>
                <w:sz w:val="24"/>
                <w:szCs w:val="24"/>
              </w:rPr>
            </w:pPr>
            <w:r>
              <w:rPr>
                <w:sz w:val="24"/>
                <w:szCs w:val="24"/>
              </w:rPr>
              <w:t>22 599,78</w:t>
            </w: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530F52ED" w14:textId="584FE1B2" w:rsidR="002F0B16" w:rsidRPr="0016267A" w:rsidRDefault="0016267A" w:rsidP="0016267A">
            <w:pPr>
              <w:overflowPunct/>
              <w:autoSpaceDE/>
              <w:autoSpaceDN/>
              <w:adjustRightInd/>
              <w:jc w:val="right"/>
              <w:textAlignment w:val="auto"/>
              <w:rPr>
                <w:sz w:val="24"/>
                <w:szCs w:val="24"/>
              </w:rPr>
            </w:pPr>
            <w:r w:rsidRPr="0016267A">
              <w:rPr>
                <w:sz w:val="24"/>
                <w:szCs w:val="24"/>
              </w:rPr>
              <w:t>-3</w:t>
            </w:r>
            <w:r>
              <w:rPr>
                <w:sz w:val="24"/>
                <w:szCs w:val="24"/>
              </w:rPr>
              <w:t> 200,22</w:t>
            </w:r>
          </w:p>
        </w:tc>
      </w:tr>
      <w:tr w:rsidR="002F0B16" w:rsidRPr="00B2012F" w14:paraId="67308FCB" w14:textId="77777777" w:rsidTr="002E6934">
        <w:trPr>
          <w:trHeight w:val="360"/>
        </w:trPr>
        <w:tc>
          <w:tcPr>
            <w:tcW w:w="4188" w:type="dxa"/>
            <w:tcBorders>
              <w:top w:val="nil"/>
              <w:left w:val="single" w:sz="8" w:space="0" w:color="auto"/>
              <w:bottom w:val="single" w:sz="4" w:space="0" w:color="auto"/>
              <w:right w:val="single" w:sz="4" w:space="0" w:color="auto"/>
            </w:tcBorders>
            <w:noWrap/>
            <w:vAlign w:val="bottom"/>
          </w:tcPr>
          <w:p w14:paraId="79DF9B39" w14:textId="6B63F79F" w:rsidR="002F0B16" w:rsidRDefault="002F0B16" w:rsidP="00E23697">
            <w:pPr>
              <w:overflowPunct/>
              <w:autoSpaceDE/>
              <w:autoSpaceDN/>
              <w:adjustRightInd/>
              <w:textAlignment w:val="auto"/>
              <w:rPr>
                <w:sz w:val="24"/>
                <w:szCs w:val="24"/>
              </w:rPr>
            </w:pPr>
            <w:r w:rsidRPr="002F0B16">
              <w:rPr>
                <w:sz w:val="24"/>
                <w:szCs w:val="24"/>
              </w:rPr>
              <w:t xml:space="preserve">4111 - volba </w:t>
            </w:r>
            <w:r w:rsidR="0016267A">
              <w:rPr>
                <w:sz w:val="24"/>
                <w:szCs w:val="24"/>
              </w:rPr>
              <w:t>Evropského parlamentu</w:t>
            </w:r>
          </w:p>
          <w:p w14:paraId="7ACB218E" w14:textId="14757A40" w:rsidR="00E23697" w:rsidRPr="002F0B16" w:rsidRDefault="00E23697" w:rsidP="00E23697">
            <w:pPr>
              <w:overflowPunct/>
              <w:autoSpaceDE/>
              <w:autoSpaceDN/>
              <w:adjustRightInd/>
              <w:textAlignment w:val="auto"/>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32E02" w14:textId="0BE41024" w:rsidR="002F0B16" w:rsidRPr="00B2012F" w:rsidRDefault="0016267A" w:rsidP="00E23697">
            <w:pPr>
              <w:overflowPunct/>
              <w:autoSpaceDE/>
              <w:autoSpaceDN/>
              <w:adjustRightInd/>
              <w:jc w:val="right"/>
              <w:textAlignment w:val="auto"/>
              <w:rPr>
                <w:sz w:val="24"/>
                <w:szCs w:val="24"/>
              </w:rPr>
            </w:pPr>
            <w:r>
              <w:rPr>
                <w:sz w:val="24"/>
                <w:szCs w:val="24"/>
              </w:rPr>
              <w:t>58 000</w:t>
            </w:r>
            <w:r w:rsidR="002F0B16" w:rsidRPr="002F0B16">
              <w:rPr>
                <w:sz w:val="24"/>
                <w:szCs w:val="24"/>
              </w:rPr>
              <w:t>,00</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0998F273" w14:textId="027CCD09" w:rsidR="002F0B16" w:rsidRPr="00B2012F" w:rsidRDefault="0016267A" w:rsidP="00E23697">
            <w:pPr>
              <w:overflowPunct/>
              <w:autoSpaceDE/>
              <w:autoSpaceDN/>
              <w:adjustRightInd/>
              <w:jc w:val="right"/>
              <w:textAlignment w:val="auto"/>
              <w:rPr>
                <w:sz w:val="24"/>
                <w:szCs w:val="24"/>
              </w:rPr>
            </w:pPr>
            <w:r>
              <w:rPr>
                <w:sz w:val="24"/>
                <w:szCs w:val="24"/>
              </w:rPr>
              <w:t>48 631,58</w:t>
            </w: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4B99D296" w14:textId="50DB0E74" w:rsidR="002F0B16" w:rsidRPr="00B2012F" w:rsidRDefault="002F0B16" w:rsidP="00E23697">
            <w:pPr>
              <w:jc w:val="right"/>
              <w:rPr>
                <w:sz w:val="24"/>
                <w:szCs w:val="24"/>
              </w:rPr>
            </w:pPr>
            <w:r w:rsidRPr="002F0B16">
              <w:rPr>
                <w:sz w:val="24"/>
                <w:szCs w:val="24"/>
              </w:rPr>
              <w:t>-</w:t>
            </w:r>
            <w:r w:rsidR="0016267A">
              <w:rPr>
                <w:sz w:val="24"/>
                <w:szCs w:val="24"/>
              </w:rPr>
              <w:t>9 368,42</w:t>
            </w:r>
          </w:p>
        </w:tc>
      </w:tr>
      <w:tr w:rsidR="00240A98" w:rsidRPr="00B2012F" w14:paraId="318CD8CF" w14:textId="77777777" w:rsidTr="002E6934">
        <w:trPr>
          <w:trHeight w:val="360"/>
        </w:trPr>
        <w:tc>
          <w:tcPr>
            <w:tcW w:w="4188" w:type="dxa"/>
            <w:tcBorders>
              <w:top w:val="single" w:sz="4" w:space="0" w:color="auto"/>
              <w:left w:val="single" w:sz="8" w:space="0" w:color="auto"/>
              <w:bottom w:val="single" w:sz="4" w:space="0" w:color="auto"/>
              <w:right w:val="single" w:sz="4" w:space="0" w:color="auto"/>
            </w:tcBorders>
            <w:noWrap/>
            <w:vAlign w:val="bottom"/>
          </w:tcPr>
          <w:p w14:paraId="15B1ED9D" w14:textId="0635AB5D" w:rsidR="00240A98" w:rsidRPr="002F0B16" w:rsidRDefault="00240A98" w:rsidP="00E23697">
            <w:pPr>
              <w:overflowPunct/>
              <w:autoSpaceDE/>
              <w:autoSpaceDN/>
              <w:adjustRightInd/>
              <w:textAlignment w:val="auto"/>
              <w:rPr>
                <w:sz w:val="24"/>
                <w:szCs w:val="24"/>
              </w:rPr>
            </w:pPr>
            <w:r>
              <w:rPr>
                <w:sz w:val="24"/>
                <w:szCs w:val="24"/>
              </w:rPr>
              <w:t>4122 – neinvestiční dotace od krajů – „Ozdravný pobyt dětí ZŠ Krásné Pole“</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554DC" w14:textId="7747E36A" w:rsidR="00240A98" w:rsidRDefault="00240A98" w:rsidP="00E23697">
            <w:pPr>
              <w:overflowPunct/>
              <w:autoSpaceDE/>
              <w:autoSpaceDN/>
              <w:adjustRightInd/>
              <w:jc w:val="right"/>
              <w:textAlignment w:val="auto"/>
              <w:rPr>
                <w:sz w:val="24"/>
                <w:szCs w:val="24"/>
              </w:rPr>
            </w:pPr>
            <w:r>
              <w:rPr>
                <w:sz w:val="24"/>
                <w:szCs w:val="24"/>
              </w:rPr>
              <w:t>268 800,00</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0FC557F0" w14:textId="06792A65" w:rsidR="00240A98" w:rsidRDefault="00240A98" w:rsidP="00E23697">
            <w:pPr>
              <w:overflowPunct/>
              <w:autoSpaceDE/>
              <w:autoSpaceDN/>
              <w:adjustRightInd/>
              <w:jc w:val="right"/>
              <w:textAlignment w:val="auto"/>
              <w:rPr>
                <w:sz w:val="24"/>
                <w:szCs w:val="24"/>
              </w:rPr>
            </w:pPr>
            <w:r>
              <w:rPr>
                <w:sz w:val="24"/>
                <w:szCs w:val="24"/>
              </w:rPr>
              <w:t>268 800,00</w:t>
            </w: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20CB47C3" w14:textId="316DC93C" w:rsidR="00240A98" w:rsidRPr="002F0B16" w:rsidRDefault="00240A98" w:rsidP="00E23697">
            <w:pPr>
              <w:jc w:val="right"/>
              <w:rPr>
                <w:sz w:val="24"/>
                <w:szCs w:val="24"/>
              </w:rPr>
            </w:pPr>
            <w:r>
              <w:rPr>
                <w:sz w:val="24"/>
                <w:szCs w:val="24"/>
              </w:rPr>
              <w:t>0,00</w:t>
            </w:r>
          </w:p>
        </w:tc>
      </w:tr>
      <w:tr w:rsidR="002F0B16" w:rsidRPr="00B2012F" w14:paraId="5FE34805" w14:textId="77777777" w:rsidTr="002E6934">
        <w:trPr>
          <w:trHeight w:val="360"/>
        </w:trPr>
        <w:tc>
          <w:tcPr>
            <w:tcW w:w="4188" w:type="dxa"/>
            <w:tcBorders>
              <w:top w:val="single" w:sz="4" w:space="0" w:color="auto"/>
              <w:left w:val="single" w:sz="8" w:space="0" w:color="auto"/>
              <w:bottom w:val="single" w:sz="4" w:space="0" w:color="auto"/>
              <w:right w:val="single" w:sz="4" w:space="0" w:color="auto"/>
            </w:tcBorders>
            <w:noWrap/>
            <w:vAlign w:val="bottom"/>
          </w:tcPr>
          <w:p w14:paraId="5533C45D" w14:textId="77777777" w:rsidR="002F0B16" w:rsidRPr="00B2012F" w:rsidRDefault="002F0B16" w:rsidP="00E23697">
            <w:pPr>
              <w:overflowPunct/>
              <w:autoSpaceDE/>
              <w:autoSpaceDN/>
              <w:adjustRightInd/>
              <w:textAlignment w:val="auto"/>
              <w:rPr>
                <w:sz w:val="24"/>
                <w:szCs w:val="24"/>
              </w:rPr>
            </w:pPr>
            <w:r w:rsidRPr="00B2012F">
              <w:rPr>
                <w:sz w:val="24"/>
                <w:szCs w:val="24"/>
              </w:rPr>
              <w:lastRenderedPageBreak/>
              <w:t xml:space="preserve">4137 </w:t>
            </w:r>
            <w:r w:rsidRPr="002F0B16">
              <w:rPr>
                <w:sz w:val="24"/>
                <w:szCs w:val="24"/>
              </w:rPr>
              <w:t>-</w:t>
            </w:r>
            <w:r w:rsidRPr="00B2012F">
              <w:rPr>
                <w:sz w:val="24"/>
                <w:szCs w:val="24"/>
              </w:rPr>
              <w:t xml:space="preserve">  neinvestiční dotace - výtěžek z loterií</w:t>
            </w:r>
          </w:p>
        </w:tc>
        <w:tc>
          <w:tcPr>
            <w:tcW w:w="1843" w:type="dxa"/>
            <w:tcBorders>
              <w:top w:val="single" w:sz="4" w:space="0" w:color="auto"/>
              <w:left w:val="nil"/>
              <w:bottom w:val="single" w:sz="4" w:space="0" w:color="auto"/>
              <w:right w:val="single" w:sz="4" w:space="0" w:color="auto"/>
            </w:tcBorders>
            <w:noWrap/>
            <w:vAlign w:val="bottom"/>
          </w:tcPr>
          <w:p w14:paraId="3E00FAC7" w14:textId="2476E97E" w:rsidR="002F0B16" w:rsidRPr="00B2012F" w:rsidRDefault="0016267A" w:rsidP="00E23697">
            <w:pPr>
              <w:overflowPunct/>
              <w:autoSpaceDE/>
              <w:autoSpaceDN/>
              <w:adjustRightInd/>
              <w:jc w:val="right"/>
              <w:textAlignment w:val="auto"/>
              <w:rPr>
                <w:sz w:val="24"/>
                <w:szCs w:val="24"/>
              </w:rPr>
            </w:pPr>
            <w:r>
              <w:rPr>
                <w:sz w:val="24"/>
                <w:szCs w:val="24"/>
              </w:rPr>
              <w:t>7 675,18</w:t>
            </w:r>
            <w:r w:rsidR="002F0B16">
              <w:rPr>
                <w:sz w:val="24"/>
                <w:szCs w:val="24"/>
              </w:rPr>
              <w:t xml:space="preserve"> </w:t>
            </w:r>
          </w:p>
        </w:tc>
        <w:tc>
          <w:tcPr>
            <w:tcW w:w="1842" w:type="dxa"/>
            <w:tcBorders>
              <w:top w:val="single" w:sz="4" w:space="0" w:color="auto"/>
              <w:left w:val="nil"/>
              <w:bottom w:val="single" w:sz="4" w:space="0" w:color="auto"/>
              <w:right w:val="single" w:sz="4" w:space="0" w:color="auto"/>
            </w:tcBorders>
            <w:noWrap/>
            <w:vAlign w:val="bottom"/>
          </w:tcPr>
          <w:p w14:paraId="46A179B6" w14:textId="171C25B4" w:rsidR="002F0B16" w:rsidRPr="00B2012F" w:rsidRDefault="002F0B16" w:rsidP="00E23697">
            <w:pPr>
              <w:overflowPunct/>
              <w:autoSpaceDE/>
              <w:autoSpaceDN/>
              <w:adjustRightInd/>
              <w:jc w:val="right"/>
              <w:textAlignment w:val="auto"/>
              <w:rPr>
                <w:sz w:val="24"/>
                <w:szCs w:val="24"/>
              </w:rPr>
            </w:pPr>
            <w:r w:rsidRPr="00B2012F">
              <w:rPr>
                <w:sz w:val="24"/>
                <w:szCs w:val="24"/>
              </w:rPr>
              <w:t xml:space="preserve">0 </w:t>
            </w:r>
            <w:r w:rsidR="00935C6A">
              <w:rPr>
                <w:sz w:val="24"/>
                <w:szCs w:val="24"/>
              </w:rPr>
              <w:t>,00</w:t>
            </w:r>
          </w:p>
        </w:tc>
        <w:tc>
          <w:tcPr>
            <w:tcW w:w="1701" w:type="dxa"/>
            <w:tcBorders>
              <w:top w:val="single" w:sz="4" w:space="0" w:color="auto"/>
              <w:left w:val="nil"/>
              <w:bottom w:val="single" w:sz="4" w:space="0" w:color="auto"/>
              <w:right w:val="single" w:sz="8" w:space="0" w:color="auto"/>
            </w:tcBorders>
            <w:noWrap/>
            <w:vAlign w:val="bottom"/>
          </w:tcPr>
          <w:p w14:paraId="3BC717A7" w14:textId="58B4A04F" w:rsidR="002F0B16" w:rsidRPr="00B2012F" w:rsidRDefault="0016267A" w:rsidP="00E23697">
            <w:pPr>
              <w:overflowPunct/>
              <w:autoSpaceDE/>
              <w:autoSpaceDN/>
              <w:adjustRightInd/>
              <w:jc w:val="right"/>
              <w:textAlignment w:val="auto"/>
              <w:rPr>
                <w:sz w:val="24"/>
                <w:szCs w:val="24"/>
              </w:rPr>
            </w:pPr>
            <w:r>
              <w:rPr>
                <w:sz w:val="24"/>
                <w:szCs w:val="24"/>
              </w:rPr>
              <w:t>124,57</w:t>
            </w:r>
            <w:r w:rsidR="002F0B16">
              <w:rPr>
                <w:sz w:val="24"/>
                <w:szCs w:val="24"/>
              </w:rPr>
              <w:t xml:space="preserve"> </w:t>
            </w:r>
          </w:p>
        </w:tc>
      </w:tr>
      <w:tr w:rsidR="002F0B16" w:rsidRPr="00B2012F" w14:paraId="317F29BC" w14:textId="77777777" w:rsidTr="00B2012F">
        <w:trPr>
          <w:trHeight w:val="360"/>
        </w:trPr>
        <w:tc>
          <w:tcPr>
            <w:tcW w:w="4188" w:type="dxa"/>
            <w:tcBorders>
              <w:top w:val="single" w:sz="4" w:space="0" w:color="auto"/>
              <w:left w:val="single" w:sz="8" w:space="0" w:color="auto"/>
              <w:bottom w:val="single" w:sz="4" w:space="0" w:color="auto"/>
              <w:right w:val="single" w:sz="4" w:space="0" w:color="auto"/>
            </w:tcBorders>
            <w:noWrap/>
            <w:vAlign w:val="bottom"/>
          </w:tcPr>
          <w:p w14:paraId="2D4EC64D" w14:textId="77777777" w:rsidR="002F0B16" w:rsidRPr="00B2012F" w:rsidRDefault="002F0B16" w:rsidP="00E23697">
            <w:pPr>
              <w:overflowPunct/>
              <w:autoSpaceDE/>
              <w:autoSpaceDN/>
              <w:adjustRightInd/>
              <w:textAlignment w:val="auto"/>
              <w:rPr>
                <w:sz w:val="24"/>
                <w:szCs w:val="24"/>
              </w:rPr>
            </w:pPr>
            <w:proofErr w:type="gramStart"/>
            <w:r w:rsidRPr="00B2012F">
              <w:rPr>
                <w:sz w:val="24"/>
                <w:szCs w:val="24"/>
              </w:rPr>
              <w:t>4137 –  neinvestiční</w:t>
            </w:r>
            <w:proofErr w:type="gramEnd"/>
            <w:r w:rsidRPr="00B2012F">
              <w:rPr>
                <w:sz w:val="24"/>
                <w:szCs w:val="24"/>
              </w:rPr>
              <w:t xml:space="preserve"> dotace – kompenzace výdajů MŠ</w:t>
            </w:r>
          </w:p>
        </w:tc>
        <w:tc>
          <w:tcPr>
            <w:tcW w:w="1843" w:type="dxa"/>
            <w:tcBorders>
              <w:top w:val="single" w:sz="4" w:space="0" w:color="auto"/>
              <w:left w:val="nil"/>
              <w:bottom w:val="single" w:sz="4" w:space="0" w:color="auto"/>
              <w:right w:val="single" w:sz="4" w:space="0" w:color="auto"/>
            </w:tcBorders>
            <w:noWrap/>
            <w:vAlign w:val="bottom"/>
          </w:tcPr>
          <w:p w14:paraId="421A53AF" w14:textId="00E844BE" w:rsidR="002F0B16" w:rsidRPr="00B2012F" w:rsidRDefault="0016267A" w:rsidP="00E23697">
            <w:pPr>
              <w:overflowPunct/>
              <w:autoSpaceDE/>
              <w:autoSpaceDN/>
              <w:adjustRightInd/>
              <w:jc w:val="right"/>
              <w:textAlignment w:val="auto"/>
              <w:rPr>
                <w:sz w:val="24"/>
                <w:szCs w:val="24"/>
              </w:rPr>
            </w:pPr>
            <w:r>
              <w:rPr>
                <w:sz w:val="24"/>
                <w:szCs w:val="24"/>
              </w:rPr>
              <w:t>4 045</w:t>
            </w:r>
            <w:r w:rsidR="002F0B16" w:rsidRPr="00B2012F">
              <w:rPr>
                <w:sz w:val="24"/>
                <w:szCs w:val="24"/>
              </w:rPr>
              <w:t xml:space="preserve">,00 </w:t>
            </w:r>
          </w:p>
        </w:tc>
        <w:tc>
          <w:tcPr>
            <w:tcW w:w="1842" w:type="dxa"/>
            <w:tcBorders>
              <w:top w:val="single" w:sz="4" w:space="0" w:color="auto"/>
              <w:left w:val="nil"/>
              <w:bottom w:val="single" w:sz="4" w:space="0" w:color="auto"/>
              <w:right w:val="single" w:sz="4" w:space="0" w:color="auto"/>
            </w:tcBorders>
            <w:noWrap/>
            <w:vAlign w:val="bottom"/>
          </w:tcPr>
          <w:p w14:paraId="07094701" w14:textId="2DDF2CDA" w:rsidR="002F0B16" w:rsidRPr="00B2012F" w:rsidRDefault="0016267A" w:rsidP="00E23697">
            <w:pPr>
              <w:overflowPunct/>
              <w:autoSpaceDE/>
              <w:autoSpaceDN/>
              <w:adjustRightInd/>
              <w:jc w:val="right"/>
              <w:textAlignment w:val="auto"/>
              <w:rPr>
                <w:sz w:val="24"/>
                <w:szCs w:val="24"/>
              </w:rPr>
            </w:pPr>
            <w:r>
              <w:rPr>
                <w:sz w:val="24"/>
                <w:szCs w:val="24"/>
              </w:rPr>
              <w:t>4 045</w:t>
            </w:r>
            <w:r w:rsidR="002F0B16" w:rsidRPr="00B2012F">
              <w:rPr>
                <w:sz w:val="24"/>
                <w:szCs w:val="24"/>
              </w:rPr>
              <w:t xml:space="preserve">,00 </w:t>
            </w:r>
          </w:p>
        </w:tc>
        <w:tc>
          <w:tcPr>
            <w:tcW w:w="1701" w:type="dxa"/>
            <w:tcBorders>
              <w:top w:val="single" w:sz="4" w:space="0" w:color="auto"/>
              <w:left w:val="nil"/>
              <w:bottom w:val="single" w:sz="4" w:space="0" w:color="auto"/>
              <w:right w:val="single" w:sz="8" w:space="0" w:color="auto"/>
            </w:tcBorders>
            <w:noWrap/>
            <w:vAlign w:val="bottom"/>
          </w:tcPr>
          <w:p w14:paraId="09F5B075" w14:textId="65C88574" w:rsidR="002F0B16" w:rsidRPr="00B2012F" w:rsidRDefault="002F0B16" w:rsidP="00E23697">
            <w:pPr>
              <w:overflowPunct/>
              <w:autoSpaceDE/>
              <w:autoSpaceDN/>
              <w:adjustRightInd/>
              <w:jc w:val="right"/>
              <w:textAlignment w:val="auto"/>
              <w:rPr>
                <w:sz w:val="24"/>
                <w:szCs w:val="24"/>
              </w:rPr>
            </w:pPr>
            <w:r w:rsidRPr="00B2012F">
              <w:rPr>
                <w:sz w:val="24"/>
                <w:szCs w:val="24"/>
              </w:rPr>
              <w:t xml:space="preserve">0,00 </w:t>
            </w:r>
          </w:p>
        </w:tc>
      </w:tr>
      <w:tr w:rsidR="002F0B16" w:rsidRPr="00B2012F" w14:paraId="26489313" w14:textId="77777777" w:rsidTr="00B2012F">
        <w:trPr>
          <w:trHeight w:val="360"/>
        </w:trPr>
        <w:tc>
          <w:tcPr>
            <w:tcW w:w="4188" w:type="dxa"/>
            <w:tcBorders>
              <w:top w:val="single" w:sz="4" w:space="0" w:color="auto"/>
              <w:left w:val="single" w:sz="8" w:space="0" w:color="auto"/>
              <w:bottom w:val="single" w:sz="4" w:space="0" w:color="auto"/>
              <w:right w:val="single" w:sz="4" w:space="0" w:color="auto"/>
            </w:tcBorders>
            <w:noWrap/>
            <w:vAlign w:val="bottom"/>
          </w:tcPr>
          <w:p w14:paraId="7670D1BB" w14:textId="77777777" w:rsidR="002F0B16" w:rsidRPr="00B2012F" w:rsidRDefault="002F0B16" w:rsidP="00E23697">
            <w:pPr>
              <w:overflowPunct/>
              <w:autoSpaceDE/>
              <w:autoSpaceDN/>
              <w:adjustRightInd/>
              <w:textAlignment w:val="auto"/>
              <w:rPr>
                <w:sz w:val="24"/>
                <w:szCs w:val="24"/>
              </w:rPr>
            </w:pPr>
            <w:proofErr w:type="gramStart"/>
            <w:r w:rsidRPr="00B2012F">
              <w:rPr>
                <w:sz w:val="24"/>
                <w:szCs w:val="24"/>
              </w:rPr>
              <w:t>4137 –  neinvestiční</w:t>
            </w:r>
            <w:proofErr w:type="gramEnd"/>
            <w:r w:rsidRPr="00B2012F">
              <w:rPr>
                <w:sz w:val="24"/>
                <w:szCs w:val="24"/>
              </w:rPr>
              <w:t xml:space="preserve"> dotace – prevence kriminality</w:t>
            </w:r>
          </w:p>
        </w:tc>
        <w:tc>
          <w:tcPr>
            <w:tcW w:w="1843" w:type="dxa"/>
            <w:tcBorders>
              <w:top w:val="single" w:sz="4" w:space="0" w:color="auto"/>
              <w:left w:val="nil"/>
              <w:bottom w:val="single" w:sz="4" w:space="0" w:color="auto"/>
              <w:right w:val="single" w:sz="4" w:space="0" w:color="auto"/>
            </w:tcBorders>
            <w:noWrap/>
            <w:vAlign w:val="bottom"/>
          </w:tcPr>
          <w:p w14:paraId="612AFB3A" w14:textId="69A1E8D0" w:rsidR="002F0B16" w:rsidRPr="00B2012F" w:rsidRDefault="002F0B16" w:rsidP="00E23697">
            <w:pPr>
              <w:overflowPunct/>
              <w:autoSpaceDE/>
              <w:autoSpaceDN/>
              <w:adjustRightInd/>
              <w:jc w:val="right"/>
              <w:textAlignment w:val="auto"/>
              <w:rPr>
                <w:sz w:val="24"/>
                <w:szCs w:val="24"/>
              </w:rPr>
            </w:pPr>
            <w:r>
              <w:rPr>
                <w:sz w:val="24"/>
                <w:szCs w:val="24"/>
              </w:rPr>
              <w:t>4</w:t>
            </w:r>
            <w:r w:rsidR="0016267A">
              <w:rPr>
                <w:sz w:val="24"/>
                <w:szCs w:val="24"/>
              </w:rPr>
              <w:t>8</w:t>
            </w:r>
            <w:r w:rsidRPr="00B2012F">
              <w:rPr>
                <w:sz w:val="24"/>
                <w:szCs w:val="24"/>
              </w:rPr>
              <w:t xml:space="preserve"> 000,00 </w:t>
            </w:r>
          </w:p>
        </w:tc>
        <w:tc>
          <w:tcPr>
            <w:tcW w:w="1842" w:type="dxa"/>
            <w:tcBorders>
              <w:top w:val="single" w:sz="4" w:space="0" w:color="auto"/>
              <w:left w:val="nil"/>
              <w:bottom w:val="single" w:sz="4" w:space="0" w:color="auto"/>
              <w:right w:val="single" w:sz="4" w:space="0" w:color="auto"/>
            </w:tcBorders>
            <w:noWrap/>
            <w:vAlign w:val="bottom"/>
          </w:tcPr>
          <w:p w14:paraId="48F4C97F" w14:textId="16A2C26E" w:rsidR="002F0B16" w:rsidRPr="00B2012F" w:rsidRDefault="002F0B16" w:rsidP="00E23697">
            <w:pPr>
              <w:overflowPunct/>
              <w:autoSpaceDE/>
              <w:autoSpaceDN/>
              <w:adjustRightInd/>
              <w:jc w:val="right"/>
              <w:textAlignment w:val="auto"/>
              <w:rPr>
                <w:sz w:val="24"/>
                <w:szCs w:val="24"/>
              </w:rPr>
            </w:pPr>
            <w:r>
              <w:rPr>
                <w:sz w:val="24"/>
                <w:szCs w:val="24"/>
              </w:rPr>
              <w:t>4</w:t>
            </w:r>
            <w:r w:rsidR="0016267A">
              <w:rPr>
                <w:sz w:val="24"/>
                <w:szCs w:val="24"/>
              </w:rPr>
              <w:t>8</w:t>
            </w:r>
            <w:r w:rsidRPr="00B2012F">
              <w:rPr>
                <w:sz w:val="24"/>
                <w:szCs w:val="24"/>
              </w:rPr>
              <w:t> 000,</w:t>
            </w:r>
            <w:r w:rsidR="00935C6A">
              <w:rPr>
                <w:sz w:val="24"/>
                <w:szCs w:val="24"/>
              </w:rPr>
              <w:t>00</w:t>
            </w:r>
          </w:p>
        </w:tc>
        <w:tc>
          <w:tcPr>
            <w:tcW w:w="1701" w:type="dxa"/>
            <w:tcBorders>
              <w:top w:val="single" w:sz="4" w:space="0" w:color="auto"/>
              <w:left w:val="nil"/>
              <w:bottom w:val="single" w:sz="4" w:space="0" w:color="auto"/>
              <w:right w:val="single" w:sz="8" w:space="0" w:color="auto"/>
            </w:tcBorders>
            <w:noWrap/>
            <w:vAlign w:val="bottom"/>
          </w:tcPr>
          <w:p w14:paraId="71E2D66A" w14:textId="7D09BD24" w:rsidR="002F0B16" w:rsidRPr="00B2012F" w:rsidRDefault="002F0B16" w:rsidP="00E23697">
            <w:pPr>
              <w:overflowPunct/>
              <w:autoSpaceDE/>
              <w:autoSpaceDN/>
              <w:adjustRightInd/>
              <w:jc w:val="right"/>
              <w:textAlignment w:val="auto"/>
              <w:rPr>
                <w:sz w:val="24"/>
                <w:szCs w:val="24"/>
              </w:rPr>
            </w:pPr>
            <w:r w:rsidRPr="00B2012F">
              <w:rPr>
                <w:sz w:val="24"/>
                <w:szCs w:val="24"/>
              </w:rPr>
              <w:t xml:space="preserve">0,00 </w:t>
            </w:r>
          </w:p>
        </w:tc>
      </w:tr>
      <w:tr w:rsidR="002F0B16" w:rsidRPr="00B2012F" w14:paraId="243FABE5" w14:textId="77777777" w:rsidTr="00B2012F">
        <w:trPr>
          <w:trHeight w:val="360"/>
        </w:trPr>
        <w:tc>
          <w:tcPr>
            <w:tcW w:w="4188" w:type="dxa"/>
            <w:tcBorders>
              <w:top w:val="single" w:sz="4" w:space="0" w:color="auto"/>
              <w:left w:val="single" w:sz="8" w:space="0" w:color="auto"/>
              <w:bottom w:val="single" w:sz="4" w:space="0" w:color="auto"/>
              <w:right w:val="single" w:sz="4" w:space="0" w:color="auto"/>
            </w:tcBorders>
            <w:shd w:val="clear" w:color="auto" w:fill="FBD4B4" w:themeFill="accent6" w:themeFillTint="66"/>
            <w:noWrap/>
            <w:vAlign w:val="bottom"/>
          </w:tcPr>
          <w:p w14:paraId="493F0F67" w14:textId="77777777" w:rsidR="002F0B16" w:rsidRPr="00B2012F" w:rsidRDefault="002F0B16" w:rsidP="002F0B16">
            <w:pPr>
              <w:overflowPunct/>
              <w:autoSpaceDE/>
              <w:autoSpaceDN/>
              <w:adjustRightInd/>
              <w:textAlignment w:val="auto"/>
              <w:rPr>
                <w:sz w:val="24"/>
                <w:szCs w:val="24"/>
              </w:rPr>
            </w:pPr>
            <w:r w:rsidRPr="00B2012F">
              <w:rPr>
                <w:sz w:val="24"/>
                <w:szCs w:val="24"/>
              </w:rPr>
              <w:t xml:space="preserve">4137 - investiční </w:t>
            </w:r>
            <w:proofErr w:type="gramStart"/>
            <w:r w:rsidRPr="00B2012F">
              <w:rPr>
                <w:sz w:val="24"/>
                <w:szCs w:val="24"/>
              </w:rPr>
              <w:t>dotace</w:t>
            </w:r>
            <w:proofErr w:type="gramEnd"/>
            <w:r w:rsidRPr="00B2012F">
              <w:rPr>
                <w:sz w:val="24"/>
                <w:szCs w:val="24"/>
              </w:rPr>
              <w:t xml:space="preserve"> –</w:t>
            </w:r>
            <w:proofErr w:type="spellStart"/>
            <w:proofErr w:type="gramStart"/>
            <w:r w:rsidRPr="00B2012F">
              <w:rPr>
                <w:sz w:val="24"/>
                <w:szCs w:val="24"/>
              </w:rPr>
              <w:t>inv</w:t>
            </w:r>
            <w:proofErr w:type="gramEnd"/>
            <w:r w:rsidRPr="00B2012F">
              <w:rPr>
                <w:sz w:val="24"/>
                <w:szCs w:val="24"/>
              </w:rPr>
              <w:t>.dotace</w:t>
            </w:r>
            <w:proofErr w:type="spellEnd"/>
            <w:r w:rsidRPr="00B2012F">
              <w:rPr>
                <w:sz w:val="24"/>
                <w:szCs w:val="24"/>
              </w:rPr>
              <w:t xml:space="preserve"> ze SMO</w:t>
            </w:r>
          </w:p>
        </w:tc>
        <w:tc>
          <w:tcPr>
            <w:tcW w:w="1843" w:type="dxa"/>
            <w:tcBorders>
              <w:top w:val="single" w:sz="4" w:space="0" w:color="auto"/>
              <w:left w:val="nil"/>
              <w:bottom w:val="single" w:sz="4" w:space="0" w:color="auto"/>
              <w:right w:val="single" w:sz="4" w:space="0" w:color="auto"/>
            </w:tcBorders>
            <w:shd w:val="clear" w:color="auto" w:fill="FBD4B4" w:themeFill="accent6" w:themeFillTint="66"/>
            <w:noWrap/>
            <w:vAlign w:val="bottom"/>
          </w:tcPr>
          <w:p w14:paraId="133EB18C" w14:textId="79A9FD58" w:rsidR="002F0B16" w:rsidRPr="00E30421" w:rsidRDefault="00240A98" w:rsidP="002F0B16">
            <w:pPr>
              <w:overflowPunct/>
              <w:autoSpaceDE/>
              <w:autoSpaceDN/>
              <w:adjustRightInd/>
              <w:jc w:val="right"/>
              <w:textAlignment w:val="auto"/>
              <w:rPr>
                <w:sz w:val="22"/>
                <w:szCs w:val="24"/>
              </w:rPr>
            </w:pPr>
            <w:r>
              <w:rPr>
                <w:sz w:val="22"/>
                <w:szCs w:val="24"/>
              </w:rPr>
              <w:t xml:space="preserve">3 494 974,97 </w:t>
            </w:r>
          </w:p>
        </w:tc>
        <w:tc>
          <w:tcPr>
            <w:tcW w:w="1842" w:type="dxa"/>
            <w:tcBorders>
              <w:top w:val="single" w:sz="4" w:space="0" w:color="auto"/>
              <w:left w:val="nil"/>
              <w:bottom w:val="single" w:sz="4" w:space="0" w:color="auto"/>
              <w:right w:val="single" w:sz="4" w:space="0" w:color="auto"/>
            </w:tcBorders>
            <w:shd w:val="clear" w:color="auto" w:fill="FBD4B4" w:themeFill="accent6" w:themeFillTint="66"/>
            <w:noWrap/>
            <w:vAlign w:val="bottom"/>
          </w:tcPr>
          <w:p w14:paraId="672DF424" w14:textId="09690F22" w:rsidR="002F0B16" w:rsidRPr="00E30421" w:rsidRDefault="00240A98" w:rsidP="002F0B16">
            <w:pPr>
              <w:overflowPunct/>
              <w:autoSpaceDE/>
              <w:autoSpaceDN/>
              <w:adjustRightInd/>
              <w:jc w:val="right"/>
              <w:textAlignment w:val="auto"/>
              <w:rPr>
                <w:sz w:val="22"/>
                <w:szCs w:val="24"/>
              </w:rPr>
            </w:pPr>
            <w:r w:rsidRPr="00240A98">
              <w:rPr>
                <w:sz w:val="22"/>
                <w:szCs w:val="24"/>
              </w:rPr>
              <w:t xml:space="preserve">3 494 974,97 </w:t>
            </w:r>
          </w:p>
        </w:tc>
        <w:tc>
          <w:tcPr>
            <w:tcW w:w="1701" w:type="dxa"/>
            <w:tcBorders>
              <w:top w:val="single" w:sz="4" w:space="0" w:color="auto"/>
              <w:left w:val="nil"/>
              <w:bottom w:val="single" w:sz="4" w:space="0" w:color="auto"/>
              <w:right w:val="single" w:sz="8" w:space="0" w:color="auto"/>
            </w:tcBorders>
            <w:shd w:val="clear" w:color="auto" w:fill="FBD4B4" w:themeFill="accent6" w:themeFillTint="66"/>
            <w:noWrap/>
            <w:vAlign w:val="bottom"/>
          </w:tcPr>
          <w:p w14:paraId="68FBF054" w14:textId="1E765010" w:rsidR="002F0B16" w:rsidRPr="00B2012F" w:rsidRDefault="002F0B16" w:rsidP="002F0B16">
            <w:pPr>
              <w:jc w:val="right"/>
              <w:rPr>
                <w:sz w:val="24"/>
                <w:szCs w:val="24"/>
              </w:rPr>
            </w:pPr>
            <w:r w:rsidRPr="00B2012F">
              <w:rPr>
                <w:sz w:val="24"/>
                <w:szCs w:val="24"/>
              </w:rPr>
              <w:t xml:space="preserve">0,00 </w:t>
            </w:r>
          </w:p>
        </w:tc>
      </w:tr>
      <w:tr w:rsidR="002F0B16" w:rsidRPr="00B2012F" w14:paraId="4C647CD8" w14:textId="77777777" w:rsidTr="00B2012F">
        <w:trPr>
          <w:trHeight w:val="360"/>
        </w:trPr>
        <w:tc>
          <w:tcPr>
            <w:tcW w:w="4188" w:type="dxa"/>
            <w:tcBorders>
              <w:top w:val="single" w:sz="4" w:space="0" w:color="auto"/>
              <w:left w:val="single" w:sz="8" w:space="0" w:color="auto"/>
              <w:bottom w:val="single" w:sz="4" w:space="0" w:color="auto"/>
              <w:right w:val="single" w:sz="4" w:space="0" w:color="auto"/>
            </w:tcBorders>
            <w:shd w:val="clear" w:color="auto" w:fill="EAF1DD" w:themeFill="accent3" w:themeFillTint="33"/>
            <w:noWrap/>
            <w:vAlign w:val="bottom"/>
          </w:tcPr>
          <w:p w14:paraId="39B240D1" w14:textId="77777777" w:rsidR="002F0B16" w:rsidRPr="00B2012F" w:rsidRDefault="002F0B16" w:rsidP="002F0B16">
            <w:pPr>
              <w:overflowPunct/>
              <w:autoSpaceDE/>
              <w:autoSpaceDN/>
              <w:adjustRightInd/>
              <w:textAlignment w:val="auto"/>
              <w:rPr>
                <w:sz w:val="24"/>
                <w:szCs w:val="24"/>
              </w:rPr>
            </w:pPr>
            <w:r w:rsidRPr="00B2012F">
              <w:rPr>
                <w:sz w:val="24"/>
                <w:szCs w:val="24"/>
              </w:rPr>
              <w:t>Finanční vypořádání Sociální fond</w:t>
            </w:r>
          </w:p>
        </w:tc>
        <w:tc>
          <w:tcPr>
            <w:tcW w:w="1843" w:type="dxa"/>
            <w:tcBorders>
              <w:top w:val="single" w:sz="4" w:space="0" w:color="auto"/>
              <w:left w:val="nil"/>
              <w:bottom w:val="single" w:sz="4" w:space="0" w:color="auto"/>
              <w:right w:val="single" w:sz="4" w:space="0" w:color="auto"/>
            </w:tcBorders>
            <w:shd w:val="clear" w:color="auto" w:fill="EAF1DD" w:themeFill="accent3" w:themeFillTint="33"/>
            <w:noWrap/>
            <w:vAlign w:val="bottom"/>
          </w:tcPr>
          <w:p w14:paraId="066D567D" w14:textId="77777777" w:rsidR="002F0B16" w:rsidRPr="00B2012F" w:rsidRDefault="002F0B16" w:rsidP="002F0B16">
            <w:pPr>
              <w:overflowPunct/>
              <w:autoSpaceDE/>
              <w:autoSpaceDN/>
              <w:adjustRightInd/>
              <w:textAlignment w:val="auto"/>
              <w:rPr>
                <w:sz w:val="24"/>
                <w:szCs w:val="24"/>
              </w:rPr>
            </w:pPr>
          </w:p>
        </w:tc>
        <w:tc>
          <w:tcPr>
            <w:tcW w:w="1842" w:type="dxa"/>
            <w:tcBorders>
              <w:top w:val="single" w:sz="4" w:space="0" w:color="auto"/>
              <w:left w:val="nil"/>
              <w:bottom w:val="single" w:sz="4" w:space="0" w:color="auto"/>
              <w:right w:val="single" w:sz="4" w:space="0" w:color="auto"/>
            </w:tcBorders>
            <w:shd w:val="clear" w:color="auto" w:fill="EAF1DD" w:themeFill="accent3" w:themeFillTint="33"/>
            <w:noWrap/>
            <w:vAlign w:val="bottom"/>
          </w:tcPr>
          <w:p w14:paraId="2B9BB49B" w14:textId="77777777" w:rsidR="002F0B16" w:rsidRPr="00B2012F" w:rsidRDefault="002F0B16" w:rsidP="002F0B16">
            <w:pPr>
              <w:overflowPunct/>
              <w:autoSpaceDE/>
              <w:autoSpaceDN/>
              <w:adjustRightInd/>
              <w:textAlignment w:val="auto"/>
              <w:rPr>
                <w:sz w:val="24"/>
                <w:szCs w:val="24"/>
              </w:rPr>
            </w:pPr>
          </w:p>
        </w:tc>
        <w:tc>
          <w:tcPr>
            <w:tcW w:w="1701" w:type="dxa"/>
            <w:tcBorders>
              <w:top w:val="single" w:sz="4" w:space="0" w:color="auto"/>
              <w:left w:val="nil"/>
              <w:bottom w:val="single" w:sz="4" w:space="0" w:color="auto"/>
              <w:right w:val="single" w:sz="8" w:space="0" w:color="auto"/>
            </w:tcBorders>
            <w:shd w:val="clear" w:color="auto" w:fill="EAF1DD" w:themeFill="accent3" w:themeFillTint="33"/>
            <w:noWrap/>
            <w:vAlign w:val="bottom"/>
          </w:tcPr>
          <w:p w14:paraId="0F6C64D2" w14:textId="397362BC" w:rsidR="002F0B16" w:rsidRPr="00B2012F" w:rsidRDefault="00935C6A" w:rsidP="002F0B16">
            <w:pPr>
              <w:overflowPunct/>
              <w:autoSpaceDE/>
              <w:autoSpaceDN/>
              <w:adjustRightInd/>
              <w:jc w:val="right"/>
              <w:textAlignment w:val="auto"/>
              <w:rPr>
                <w:sz w:val="24"/>
                <w:szCs w:val="24"/>
              </w:rPr>
            </w:pPr>
            <w:r>
              <w:rPr>
                <w:sz w:val="24"/>
                <w:szCs w:val="24"/>
              </w:rPr>
              <w:t>2 217,60</w:t>
            </w:r>
            <w:r w:rsidR="002F0B16" w:rsidRPr="00B2012F">
              <w:rPr>
                <w:sz w:val="24"/>
                <w:szCs w:val="24"/>
              </w:rPr>
              <w:t xml:space="preserve"> </w:t>
            </w:r>
          </w:p>
        </w:tc>
      </w:tr>
    </w:tbl>
    <w:p w14:paraId="461638EB" w14:textId="77777777" w:rsidR="006C7DD7" w:rsidRPr="00B2012F" w:rsidRDefault="006C7DD7" w:rsidP="00893C94">
      <w:pPr>
        <w:tabs>
          <w:tab w:val="left" w:pos="1440"/>
          <w:tab w:val="right" w:pos="8100"/>
        </w:tabs>
        <w:jc w:val="both"/>
        <w:rPr>
          <w:color w:val="FF0000"/>
          <w:sz w:val="24"/>
          <w:szCs w:val="24"/>
          <w:highlight w:val="yellow"/>
          <w:u w:val="single"/>
        </w:rPr>
      </w:pPr>
    </w:p>
    <w:p w14:paraId="5D927007" w14:textId="77777777" w:rsidR="00F0360E" w:rsidRPr="00B2012F" w:rsidRDefault="00893C94" w:rsidP="00893C94">
      <w:pPr>
        <w:tabs>
          <w:tab w:val="left" w:pos="1440"/>
          <w:tab w:val="right" w:pos="8100"/>
        </w:tabs>
        <w:jc w:val="both"/>
        <w:rPr>
          <w:sz w:val="24"/>
          <w:szCs w:val="24"/>
          <w:u w:val="single"/>
        </w:rPr>
      </w:pPr>
      <w:r w:rsidRPr="00B2012F">
        <w:rPr>
          <w:sz w:val="24"/>
          <w:szCs w:val="24"/>
          <w:u w:val="single"/>
        </w:rPr>
        <w:t>Celkem</w:t>
      </w:r>
      <w:r w:rsidR="00F0360E" w:rsidRPr="00B2012F">
        <w:rPr>
          <w:sz w:val="24"/>
          <w:szCs w:val="24"/>
          <w:u w:val="single"/>
        </w:rPr>
        <w:t>:</w:t>
      </w:r>
    </w:p>
    <w:p w14:paraId="55E0A285" w14:textId="6D4CA96C" w:rsidR="00893C94" w:rsidRPr="00B2012F" w:rsidRDefault="00F0360E" w:rsidP="00893C94">
      <w:pPr>
        <w:tabs>
          <w:tab w:val="left" w:pos="1440"/>
          <w:tab w:val="right" w:pos="8100"/>
        </w:tabs>
        <w:jc w:val="both"/>
        <w:rPr>
          <w:sz w:val="24"/>
          <w:szCs w:val="24"/>
        </w:rPr>
      </w:pPr>
      <w:r w:rsidRPr="00B2012F">
        <w:rPr>
          <w:sz w:val="24"/>
          <w:szCs w:val="24"/>
        </w:rPr>
        <w:t>zdroje</w:t>
      </w:r>
      <w:r w:rsidR="00893C94" w:rsidRPr="00B2012F">
        <w:rPr>
          <w:sz w:val="24"/>
          <w:szCs w:val="24"/>
        </w:rPr>
        <w:t>:</w:t>
      </w:r>
      <w:r w:rsidRPr="00B2012F">
        <w:rPr>
          <w:sz w:val="24"/>
          <w:szCs w:val="24"/>
        </w:rPr>
        <w:t xml:space="preserve"> </w:t>
      </w:r>
      <w:r w:rsidRPr="00B2012F">
        <w:rPr>
          <w:sz w:val="24"/>
          <w:szCs w:val="24"/>
        </w:rPr>
        <w:tab/>
      </w:r>
      <w:r w:rsidR="00E30421">
        <w:rPr>
          <w:sz w:val="24"/>
          <w:szCs w:val="24"/>
        </w:rPr>
        <w:t xml:space="preserve">    </w:t>
      </w:r>
      <w:r w:rsidR="00935C6A">
        <w:rPr>
          <w:sz w:val="24"/>
          <w:szCs w:val="24"/>
        </w:rPr>
        <w:t>124,57</w:t>
      </w:r>
      <w:r w:rsidR="00893C94" w:rsidRPr="00B2012F">
        <w:rPr>
          <w:sz w:val="24"/>
          <w:szCs w:val="24"/>
        </w:rPr>
        <w:t xml:space="preserve"> Kč</w:t>
      </w:r>
    </w:p>
    <w:p w14:paraId="25C7AA53" w14:textId="1A6184E9" w:rsidR="00F0360E" w:rsidRPr="00B2012F" w:rsidRDefault="00F0360E" w:rsidP="00893C94">
      <w:pPr>
        <w:tabs>
          <w:tab w:val="left" w:pos="1440"/>
          <w:tab w:val="right" w:pos="8100"/>
        </w:tabs>
        <w:jc w:val="both"/>
        <w:rPr>
          <w:sz w:val="24"/>
          <w:szCs w:val="24"/>
        </w:rPr>
      </w:pPr>
      <w:r w:rsidRPr="00B2012F">
        <w:rPr>
          <w:sz w:val="24"/>
          <w:szCs w:val="24"/>
        </w:rPr>
        <w:t xml:space="preserve">potřeby: </w:t>
      </w:r>
      <w:r w:rsidR="00DB2A05" w:rsidRPr="00B2012F">
        <w:rPr>
          <w:sz w:val="24"/>
          <w:szCs w:val="24"/>
        </w:rPr>
        <w:tab/>
        <w:t xml:space="preserve">- </w:t>
      </w:r>
      <w:r w:rsidR="00935C6A">
        <w:rPr>
          <w:sz w:val="24"/>
          <w:szCs w:val="24"/>
        </w:rPr>
        <w:t>16 318,64</w:t>
      </w:r>
      <w:r w:rsidRPr="00B2012F">
        <w:rPr>
          <w:sz w:val="24"/>
          <w:szCs w:val="24"/>
        </w:rPr>
        <w:t xml:space="preserve"> Kč</w:t>
      </w:r>
    </w:p>
    <w:p w14:paraId="77DDFC1A" w14:textId="24BFCE4D" w:rsidR="00893C94" w:rsidRPr="00B2012F" w:rsidRDefault="00893C94" w:rsidP="00893C94">
      <w:pPr>
        <w:tabs>
          <w:tab w:val="left" w:pos="1440"/>
          <w:tab w:val="right" w:pos="8100"/>
        </w:tabs>
        <w:jc w:val="both"/>
        <w:rPr>
          <w:b/>
          <w:sz w:val="24"/>
          <w:szCs w:val="24"/>
        </w:rPr>
      </w:pPr>
      <w:r w:rsidRPr="00B2012F">
        <w:rPr>
          <w:b/>
          <w:sz w:val="24"/>
          <w:szCs w:val="24"/>
        </w:rPr>
        <w:t>FV celkem</w:t>
      </w:r>
      <w:r w:rsidR="00F0360E" w:rsidRPr="00B2012F">
        <w:rPr>
          <w:b/>
          <w:sz w:val="24"/>
          <w:szCs w:val="24"/>
        </w:rPr>
        <w:t xml:space="preserve">  </w:t>
      </w:r>
      <w:r w:rsidR="00BB0B8C" w:rsidRPr="00B2012F">
        <w:rPr>
          <w:b/>
          <w:sz w:val="24"/>
          <w:szCs w:val="24"/>
        </w:rPr>
        <w:t xml:space="preserve"> </w:t>
      </w:r>
      <w:r w:rsidR="00F0360E" w:rsidRPr="00B2012F">
        <w:rPr>
          <w:b/>
          <w:sz w:val="24"/>
          <w:szCs w:val="24"/>
        </w:rPr>
        <w:tab/>
      </w:r>
      <w:r w:rsidR="00CF3DF5">
        <w:rPr>
          <w:b/>
          <w:sz w:val="24"/>
          <w:szCs w:val="24"/>
        </w:rPr>
        <w:t>-</w:t>
      </w:r>
      <w:r w:rsidR="00E30421">
        <w:rPr>
          <w:b/>
          <w:sz w:val="24"/>
          <w:szCs w:val="24"/>
        </w:rPr>
        <w:t xml:space="preserve"> </w:t>
      </w:r>
      <w:r w:rsidR="00935C6A">
        <w:rPr>
          <w:b/>
          <w:sz w:val="24"/>
          <w:szCs w:val="24"/>
          <w:u w:val="single"/>
        </w:rPr>
        <w:t>16 194,07</w:t>
      </w:r>
      <w:r w:rsidR="00BB0B8C" w:rsidRPr="00B2012F">
        <w:rPr>
          <w:b/>
          <w:sz w:val="24"/>
          <w:szCs w:val="24"/>
          <w:u w:val="single"/>
        </w:rPr>
        <w:t xml:space="preserve"> Kč</w:t>
      </w:r>
    </w:p>
    <w:p w14:paraId="1A1D7C5D" w14:textId="77777777" w:rsidR="00893C94" w:rsidRPr="00B2012F" w:rsidRDefault="00893C94" w:rsidP="00893C94">
      <w:pPr>
        <w:tabs>
          <w:tab w:val="left" w:pos="1440"/>
          <w:tab w:val="right" w:pos="8100"/>
        </w:tabs>
        <w:jc w:val="both"/>
        <w:rPr>
          <w:color w:val="FF0000"/>
          <w:sz w:val="24"/>
          <w:szCs w:val="24"/>
        </w:rPr>
      </w:pPr>
    </w:p>
    <w:p w14:paraId="7838CCA1" w14:textId="77777777" w:rsidR="00CB1614" w:rsidRPr="00B2012F" w:rsidRDefault="00CB1614" w:rsidP="003C2A1B">
      <w:pPr>
        <w:jc w:val="both"/>
        <w:rPr>
          <w:b/>
          <w:sz w:val="28"/>
          <w:szCs w:val="28"/>
        </w:rPr>
      </w:pPr>
    </w:p>
    <w:p w14:paraId="360F3C51" w14:textId="77777777" w:rsidR="003C2A1B" w:rsidRPr="00B2012F" w:rsidRDefault="00893C94" w:rsidP="003C2A1B">
      <w:pPr>
        <w:jc w:val="both"/>
        <w:rPr>
          <w:b/>
          <w:bCs/>
          <w:sz w:val="28"/>
        </w:rPr>
      </w:pPr>
      <w:r w:rsidRPr="00B2012F">
        <w:rPr>
          <w:b/>
          <w:sz w:val="28"/>
          <w:szCs w:val="28"/>
        </w:rPr>
        <w:t xml:space="preserve">7/   </w:t>
      </w:r>
      <w:r w:rsidRPr="00B2012F">
        <w:rPr>
          <w:b/>
          <w:bCs/>
          <w:sz w:val="28"/>
        </w:rPr>
        <w:t xml:space="preserve">Inventarizace majetku, pohledávek a závazků </w:t>
      </w:r>
      <w:proofErr w:type="spellStart"/>
      <w:r w:rsidRPr="00B2012F">
        <w:rPr>
          <w:b/>
          <w:bCs/>
          <w:sz w:val="28"/>
        </w:rPr>
        <w:t>MOb</w:t>
      </w:r>
      <w:proofErr w:type="spellEnd"/>
      <w:r w:rsidRPr="00B2012F">
        <w:rPr>
          <w:b/>
          <w:bCs/>
          <w:sz w:val="28"/>
        </w:rPr>
        <w:t xml:space="preserve"> </w:t>
      </w:r>
      <w:r w:rsidR="00EC3C50" w:rsidRPr="00B2012F">
        <w:rPr>
          <w:b/>
          <w:bCs/>
          <w:sz w:val="28"/>
        </w:rPr>
        <w:t>Krásné Pole</w:t>
      </w:r>
    </w:p>
    <w:p w14:paraId="0189C4C6" w14:textId="77777777" w:rsidR="009B4ED9" w:rsidRPr="00B2012F" w:rsidRDefault="009B4ED9" w:rsidP="003C2A1B">
      <w:pPr>
        <w:jc w:val="both"/>
        <w:rPr>
          <w:bCs/>
          <w:sz w:val="24"/>
          <w:szCs w:val="24"/>
        </w:rPr>
      </w:pPr>
    </w:p>
    <w:p w14:paraId="1D4E8F23" w14:textId="77777777" w:rsidR="003C2A1B" w:rsidRPr="00B2012F" w:rsidRDefault="002D0FE8" w:rsidP="003C2A1B">
      <w:pPr>
        <w:jc w:val="both"/>
        <w:rPr>
          <w:bCs/>
          <w:i/>
          <w:sz w:val="24"/>
          <w:szCs w:val="24"/>
          <w:u w:val="single"/>
        </w:rPr>
      </w:pPr>
      <w:r w:rsidRPr="00B2012F">
        <w:rPr>
          <w:bCs/>
          <w:i/>
          <w:sz w:val="24"/>
          <w:szCs w:val="24"/>
          <w:u w:val="single"/>
        </w:rPr>
        <w:t>viz příloha č. 1 tohoto dokumentu</w:t>
      </w:r>
    </w:p>
    <w:p w14:paraId="69D5F5D3" w14:textId="77777777" w:rsidR="003F47D2" w:rsidRPr="00B2012F" w:rsidRDefault="003F47D2" w:rsidP="003C2A1B">
      <w:pPr>
        <w:jc w:val="both"/>
        <w:rPr>
          <w:b/>
          <w:bCs/>
          <w:color w:val="FF0000"/>
          <w:sz w:val="28"/>
        </w:rPr>
      </w:pPr>
    </w:p>
    <w:p w14:paraId="50448943" w14:textId="77777777" w:rsidR="00893C94" w:rsidRPr="00B2012F" w:rsidRDefault="00893C94" w:rsidP="00893C94">
      <w:pPr>
        <w:tabs>
          <w:tab w:val="left" w:pos="900"/>
          <w:tab w:val="left" w:pos="2520"/>
          <w:tab w:val="left" w:pos="6120"/>
        </w:tabs>
        <w:jc w:val="both"/>
        <w:rPr>
          <w:b/>
          <w:color w:val="FF0000"/>
          <w:sz w:val="24"/>
          <w:szCs w:val="24"/>
        </w:rPr>
      </w:pPr>
    </w:p>
    <w:p w14:paraId="7052BD2F" w14:textId="77777777" w:rsidR="00893C94" w:rsidRPr="00B2012F" w:rsidRDefault="00893C94" w:rsidP="00893C94">
      <w:pPr>
        <w:tabs>
          <w:tab w:val="left" w:pos="900"/>
          <w:tab w:val="left" w:pos="2520"/>
          <w:tab w:val="left" w:pos="6120"/>
        </w:tabs>
        <w:jc w:val="both"/>
        <w:rPr>
          <w:b/>
          <w:sz w:val="28"/>
          <w:szCs w:val="28"/>
        </w:rPr>
      </w:pPr>
      <w:r w:rsidRPr="00B2012F">
        <w:rPr>
          <w:b/>
          <w:sz w:val="28"/>
          <w:szCs w:val="28"/>
        </w:rPr>
        <w:t>8/ Majetek obce a nakládání s ním</w:t>
      </w:r>
    </w:p>
    <w:p w14:paraId="313098DB" w14:textId="77777777" w:rsidR="00893C94" w:rsidRPr="00B2012F" w:rsidRDefault="00893C94" w:rsidP="00893C94">
      <w:pPr>
        <w:tabs>
          <w:tab w:val="left" w:pos="900"/>
          <w:tab w:val="left" w:pos="2520"/>
          <w:tab w:val="left" w:pos="6120"/>
        </w:tabs>
        <w:jc w:val="both"/>
        <w:rPr>
          <w:b/>
          <w:sz w:val="24"/>
          <w:szCs w:val="24"/>
        </w:rPr>
      </w:pPr>
    </w:p>
    <w:p w14:paraId="3064C8E0" w14:textId="77777777" w:rsidR="00F67A03" w:rsidRPr="00B2012F" w:rsidRDefault="004A4893" w:rsidP="009B4ED9">
      <w:pPr>
        <w:rPr>
          <w:bCs/>
          <w:i/>
          <w:sz w:val="24"/>
          <w:szCs w:val="24"/>
          <w:u w:val="single"/>
        </w:rPr>
      </w:pPr>
      <w:r w:rsidRPr="00B2012F">
        <w:rPr>
          <w:bCs/>
          <w:i/>
          <w:sz w:val="24"/>
          <w:szCs w:val="24"/>
          <w:u w:val="single"/>
        </w:rPr>
        <w:t xml:space="preserve">Pohyb majetku - </w:t>
      </w:r>
      <w:r w:rsidR="00F67A03" w:rsidRPr="00B2012F">
        <w:rPr>
          <w:bCs/>
          <w:i/>
          <w:sz w:val="24"/>
          <w:szCs w:val="24"/>
          <w:u w:val="single"/>
        </w:rPr>
        <w:t xml:space="preserve">viz příloha </w:t>
      </w:r>
      <w:proofErr w:type="gramStart"/>
      <w:r w:rsidR="00F67A03" w:rsidRPr="00B2012F">
        <w:rPr>
          <w:bCs/>
          <w:i/>
          <w:sz w:val="24"/>
          <w:szCs w:val="24"/>
          <w:u w:val="single"/>
        </w:rPr>
        <w:t>č.</w:t>
      </w:r>
      <w:r w:rsidR="00BB1362" w:rsidRPr="00B2012F">
        <w:rPr>
          <w:bCs/>
          <w:i/>
          <w:sz w:val="24"/>
          <w:szCs w:val="24"/>
          <w:u w:val="single"/>
        </w:rPr>
        <w:t xml:space="preserve"> </w:t>
      </w:r>
      <w:r w:rsidR="00F67A03" w:rsidRPr="00B2012F">
        <w:rPr>
          <w:bCs/>
          <w:i/>
          <w:sz w:val="24"/>
          <w:szCs w:val="24"/>
          <w:u w:val="single"/>
        </w:rPr>
        <w:t>2 tohoto</w:t>
      </w:r>
      <w:proofErr w:type="gramEnd"/>
      <w:r w:rsidR="00F67A03" w:rsidRPr="00B2012F">
        <w:rPr>
          <w:bCs/>
          <w:i/>
          <w:sz w:val="24"/>
          <w:szCs w:val="24"/>
          <w:u w:val="single"/>
        </w:rPr>
        <w:t xml:space="preserve"> dokumentu</w:t>
      </w:r>
    </w:p>
    <w:p w14:paraId="257AFF83" w14:textId="77777777" w:rsidR="004A4893" w:rsidRPr="00B2012F" w:rsidRDefault="004A4893" w:rsidP="009B4ED9">
      <w:pPr>
        <w:rPr>
          <w:bCs/>
          <w:i/>
          <w:sz w:val="24"/>
          <w:szCs w:val="24"/>
          <w:u w:val="single"/>
        </w:rPr>
      </w:pPr>
    </w:p>
    <w:p w14:paraId="7AA8F8A9" w14:textId="262F5F6C" w:rsidR="004A4893" w:rsidRDefault="004A4893" w:rsidP="009B4ED9">
      <w:pPr>
        <w:rPr>
          <w:bCs/>
          <w:sz w:val="24"/>
          <w:szCs w:val="24"/>
        </w:rPr>
      </w:pPr>
      <w:r w:rsidRPr="00D5391F">
        <w:rPr>
          <w:bCs/>
          <w:sz w:val="24"/>
          <w:szCs w:val="24"/>
        </w:rPr>
        <w:t>V roce 201</w:t>
      </w:r>
      <w:r w:rsidR="00D5391F">
        <w:rPr>
          <w:bCs/>
          <w:sz w:val="24"/>
          <w:szCs w:val="24"/>
        </w:rPr>
        <w:t>9</w:t>
      </w:r>
      <w:r w:rsidRPr="00D5391F">
        <w:rPr>
          <w:bCs/>
          <w:sz w:val="24"/>
          <w:szCs w:val="24"/>
        </w:rPr>
        <w:t xml:space="preserve"> došlo k významným skutečnostem na těchto účtech:</w:t>
      </w:r>
    </w:p>
    <w:p w14:paraId="026C6BDC" w14:textId="77777777" w:rsidR="00D5391F" w:rsidRPr="00D5391F" w:rsidRDefault="00D5391F" w:rsidP="009B4ED9">
      <w:pPr>
        <w:rPr>
          <w:bCs/>
          <w:sz w:val="24"/>
          <w:szCs w:val="24"/>
        </w:rPr>
      </w:pPr>
    </w:p>
    <w:p w14:paraId="03A2B93B" w14:textId="77777777" w:rsidR="00D5391F" w:rsidRPr="00D5391F" w:rsidRDefault="00D5391F" w:rsidP="00D5391F">
      <w:pPr>
        <w:overflowPunct/>
        <w:autoSpaceDE/>
        <w:autoSpaceDN/>
        <w:adjustRightInd/>
        <w:textAlignment w:val="auto"/>
        <w:rPr>
          <w:rFonts w:eastAsia="Times New Roman"/>
          <w:b/>
          <w:bCs/>
          <w:sz w:val="22"/>
          <w:szCs w:val="22"/>
          <w:u w:val="single"/>
        </w:rPr>
      </w:pPr>
      <w:r w:rsidRPr="00D5391F">
        <w:rPr>
          <w:rFonts w:eastAsia="Times New Roman"/>
          <w:b/>
          <w:bCs/>
          <w:sz w:val="22"/>
          <w:szCs w:val="22"/>
          <w:u w:val="single"/>
        </w:rPr>
        <w:t xml:space="preserve">Dlouhodobý hmotný majetek </w:t>
      </w:r>
    </w:p>
    <w:p w14:paraId="14A8C4EF" w14:textId="77777777" w:rsidR="00D5391F" w:rsidRPr="00D5391F" w:rsidRDefault="00D5391F" w:rsidP="00D5391F">
      <w:pPr>
        <w:overflowPunct/>
        <w:autoSpaceDE/>
        <w:autoSpaceDN/>
        <w:adjustRightInd/>
        <w:textAlignment w:val="auto"/>
        <w:rPr>
          <w:rFonts w:eastAsia="Times New Roman"/>
          <w:b/>
          <w:sz w:val="22"/>
          <w:szCs w:val="22"/>
          <w:u w:val="single"/>
        </w:rPr>
      </w:pPr>
      <w:r w:rsidRPr="00D5391F">
        <w:rPr>
          <w:rFonts w:eastAsia="Times New Roman"/>
          <w:b/>
          <w:sz w:val="22"/>
          <w:szCs w:val="22"/>
          <w:u w:val="single"/>
        </w:rPr>
        <w:t>021 Stavby</w:t>
      </w:r>
    </w:p>
    <w:p w14:paraId="2997B6A7" w14:textId="77777777" w:rsidR="00D5391F" w:rsidRPr="00D5391F" w:rsidRDefault="00D5391F" w:rsidP="00D5391F">
      <w:pPr>
        <w:overflowPunct/>
        <w:autoSpaceDE/>
        <w:autoSpaceDN/>
        <w:adjustRightInd/>
        <w:textAlignment w:val="auto"/>
        <w:rPr>
          <w:rFonts w:eastAsia="Times New Roman"/>
          <w:sz w:val="22"/>
          <w:szCs w:val="22"/>
          <w:u w:val="single"/>
        </w:rPr>
      </w:pPr>
      <w:r w:rsidRPr="00D5391F">
        <w:rPr>
          <w:rFonts w:eastAsia="Times New Roman"/>
          <w:sz w:val="22"/>
          <w:szCs w:val="22"/>
          <w:u w:val="single"/>
        </w:rPr>
        <w:t>dokončení investice a zařazení do majetku:</w:t>
      </w:r>
    </w:p>
    <w:p w14:paraId="3C46F67D" w14:textId="14727E30" w:rsidR="00D5391F" w:rsidRPr="00D5391F" w:rsidRDefault="00D5391F" w:rsidP="00D5391F">
      <w:pPr>
        <w:overflowPunct/>
        <w:autoSpaceDE/>
        <w:autoSpaceDN/>
        <w:adjustRightInd/>
        <w:textAlignment w:val="auto"/>
        <w:rPr>
          <w:rFonts w:eastAsia="Times New Roman"/>
          <w:sz w:val="22"/>
          <w:szCs w:val="22"/>
        </w:rPr>
      </w:pPr>
      <w:r w:rsidRPr="00D5391F">
        <w:rPr>
          <w:rFonts w:eastAsia="Times New Roman"/>
          <w:sz w:val="22"/>
          <w:szCs w:val="22"/>
        </w:rPr>
        <w:t xml:space="preserve">technické zhodnocení radnice – výměna otopného systému (kotelna) </w:t>
      </w:r>
      <w:r w:rsidRPr="00D5391F">
        <w:rPr>
          <w:rFonts w:eastAsia="Times New Roman"/>
          <w:sz w:val="22"/>
          <w:szCs w:val="22"/>
        </w:rPr>
        <w:tab/>
      </w:r>
      <w:r w:rsidRPr="00D5391F">
        <w:rPr>
          <w:rFonts w:eastAsia="Times New Roman"/>
          <w:sz w:val="22"/>
          <w:szCs w:val="22"/>
        </w:rPr>
        <w:tab/>
        <w:t>1 012 677,76 Kč</w:t>
      </w:r>
    </w:p>
    <w:p w14:paraId="096B00BD" w14:textId="77777777" w:rsidR="00D5391F" w:rsidRPr="00D5391F" w:rsidRDefault="00D5391F" w:rsidP="00D5391F">
      <w:pPr>
        <w:overflowPunct/>
        <w:autoSpaceDE/>
        <w:autoSpaceDN/>
        <w:adjustRightInd/>
        <w:textAlignment w:val="auto"/>
        <w:rPr>
          <w:rFonts w:eastAsia="Times New Roman"/>
          <w:sz w:val="22"/>
          <w:szCs w:val="22"/>
        </w:rPr>
      </w:pPr>
      <w:r w:rsidRPr="00D5391F">
        <w:rPr>
          <w:rFonts w:eastAsia="Times New Roman"/>
          <w:sz w:val="22"/>
          <w:szCs w:val="22"/>
        </w:rPr>
        <w:t xml:space="preserve">technické zhodnocení domu zahrádkářů - výměna otopného systému (kotelna)   </w:t>
      </w:r>
      <w:r w:rsidRPr="00D5391F">
        <w:rPr>
          <w:rFonts w:eastAsia="Times New Roman"/>
          <w:sz w:val="22"/>
          <w:szCs w:val="22"/>
        </w:rPr>
        <w:tab/>
        <w:t xml:space="preserve">   308 781,44 Kč</w:t>
      </w:r>
    </w:p>
    <w:p w14:paraId="690818A4" w14:textId="421F469D" w:rsidR="00D5391F" w:rsidRPr="00D5391F" w:rsidRDefault="00D5391F" w:rsidP="00D5391F">
      <w:pPr>
        <w:overflowPunct/>
        <w:autoSpaceDE/>
        <w:autoSpaceDN/>
        <w:adjustRightInd/>
        <w:textAlignment w:val="auto"/>
        <w:rPr>
          <w:rFonts w:eastAsia="Times New Roman"/>
          <w:sz w:val="22"/>
          <w:szCs w:val="22"/>
        </w:rPr>
      </w:pPr>
      <w:r w:rsidRPr="00D5391F">
        <w:rPr>
          <w:rFonts w:eastAsia="Times New Roman"/>
          <w:sz w:val="22"/>
          <w:szCs w:val="22"/>
        </w:rPr>
        <w:t>technické zhodnocení ZŠ – roletky do oken</w:t>
      </w:r>
      <w:r w:rsidRPr="00D5391F">
        <w:rPr>
          <w:rFonts w:eastAsia="Times New Roman"/>
          <w:sz w:val="22"/>
          <w:szCs w:val="22"/>
        </w:rPr>
        <w:tab/>
        <w:t xml:space="preserve"> </w:t>
      </w:r>
      <w:r>
        <w:rPr>
          <w:rFonts w:eastAsia="Times New Roman"/>
          <w:sz w:val="22"/>
          <w:szCs w:val="22"/>
        </w:rPr>
        <w:tab/>
        <w:t xml:space="preserve"> </w:t>
      </w:r>
      <w:r w:rsidRPr="00D5391F">
        <w:rPr>
          <w:rFonts w:eastAsia="Times New Roman"/>
          <w:sz w:val="22"/>
          <w:szCs w:val="22"/>
        </w:rPr>
        <w:t>119 512,00 Kč</w:t>
      </w:r>
    </w:p>
    <w:p w14:paraId="76A63E71" w14:textId="70C02956" w:rsidR="00D5391F" w:rsidRPr="00D5391F" w:rsidRDefault="00D5391F" w:rsidP="00D5391F">
      <w:pPr>
        <w:overflowPunct/>
        <w:autoSpaceDE/>
        <w:autoSpaceDN/>
        <w:adjustRightInd/>
        <w:textAlignment w:val="auto"/>
        <w:rPr>
          <w:rFonts w:eastAsia="Times New Roman"/>
          <w:sz w:val="22"/>
          <w:szCs w:val="22"/>
        </w:rPr>
      </w:pPr>
      <w:r w:rsidRPr="00D5391F">
        <w:rPr>
          <w:rFonts w:eastAsia="Times New Roman"/>
          <w:sz w:val="22"/>
          <w:szCs w:val="22"/>
        </w:rPr>
        <w:t>Zařazení majetku – závlek cyklostezky Q větev A        1 931 524,35 Kč</w:t>
      </w:r>
    </w:p>
    <w:p w14:paraId="62B66059" w14:textId="5EFB6D58" w:rsidR="00D5391F" w:rsidRPr="00D5391F" w:rsidRDefault="00D5391F" w:rsidP="00D5391F">
      <w:pPr>
        <w:overflowPunct/>
        <w:autoSpaceDE/>
        <w:autoSpaceDN/>
        <w:adjustRightInd/>
        <w:textAlignment w:val="auto"/>
        <w:rPr>
          <w:rFonts w:eastAsia="Times New Roman"/>
          <w:sz w:val="22"/>
          <w:szCs w:val="22"/>
        </w:rPr>
      </w:pPr>
      <w:r w:rsidRPr="00D5391F">
        <w:rPr>
          <w:rFonts w:eastAsia="Times New Roman"/>
          <w:sz w:val="22"/>
          <w:szCs w:val="22"/>
        </w:rPr>
        <w:t>Cesta Na Pasekách</w:t>
      </w:r>
      <w:r w:rsidRPr="00D5391F">
        <w:rPr>
          <w:rFonts w:eastAsia="Times New Roman"/>
          <w:sz w:val="22"/>
          <w:szCs w:val="22"/>
        </w:rPr>
        <w:tab/>
      </w:r>
      <w:r w:rsidRPr="00D5391F">
        <w:rPr>
          <w:rFonts w:eastAsia="Times New Roman"/>
          <w:sz w:val="22"/>
          <w:szCs w:val="22"/>
        </w:rPr>
        <w:tab/>
      </w:r>
      <w:r w:rsidRPr="00D5391F">
        <w:rPr>
          <w:rFonts w:eastAsia="Times New Roman"/>
          <w:sz w:val="22"/>
          <w:szCs w:val="22"/>
        </w:rPr>
        <w:tab/>
      </w:r>
      <w:r w:rsidRPr="00D5391F">
        <w:rPr>
          <w:rFonts w:eastAsia="Times New Roman"/>
          <w:sz w:val="22"/>
          <w:szCs w:val="22"/>
        </w:rPr>
        <w:tab/>
      </w:r>
      <w:r w:rsidRPr="00D5391F">
        <w:rPr>
          <w:rFonts w:eastAsia="Times New Roman"/>
          <w:sz w:val="22"/>
          <w:szCs w:val="22"/>
        </w:rPr>
        <w:tab/>
        <w:t>179 337,50 Kč</w:t>
      </w:r>
    </w:p>
    <w:p w14:paraId="099B145F" w14:textId="6E9EB730" w:rsidR="00D5391F" w:rsidRPr="00D5391F" w:rsidRDefault="00D5391F" w:rsidP="00D5391F">
      <w:pPr>
        <w:overflowPunct/>
        <w:autoSpaceDE/>
        <w:autoSpaceDN/>
        <w:adjustRightInd/>
        <w:textAlignment w:val="auto"/>
        <w:rPr>
          <w:rFonts w:eastAsia="Times New Roman"/>
          <w:sz w:val="22"/>
          <w:szCs w:val="22"/>
        </w:rPr>
      </w:pPr>
      <w:r w:rsidRPr="00D5391F">
        <w:rPr>
          <w:rFonts w:eastAsia="Times New Roman"/>
          <w:sz w:val="22"/>
          <w:szCs w:val="22"/>
        </w:rPr>
        <w:t>Zídka ul. Bajgarova</w:t>
      </w:r>
      <w:r w:rsidRPr="00D5391F">
        <w:rPr>
          <w:rFonts w:eastAsia="Times New Roman"/>
          <w:sz w:val="22"/>
          <w:szCs w:val="22"/>
        </w:rPr>
        <w:tab/>
      </w:r>
      <w:r w:rsidRPr="00D5391F">
        <w:rPr>
          <w:rFonts w:eastAsia="Times New Roman"/>
          <w:sz w:val="22"/>
          <w:szCs w:val="22"/>
        </w:rPr>
        <w:tab/>
      </w:r>
      <w:r w:rsidRPr="00D5391F">
        <w:rPr>
          <w:rFonts w:eastAsia="Times New Roman"/>
          <w:sz w:val="22"/>
          <w:szCs w:val="22"/>
        </w:rPr>
        <w:tab/>
      </w:r>
      <w:r w:rsidRPr="00D5391F">
        <w:rPr>
          <w:rFonts w:eastAsia="Times New Roman"/>
          <w:sz w:val="22"/>
          <w:szCs w:val="22"/>
        </w:rPr>
        <w:tab/>
      </w:r>
      <w:r w:rsidRPr="00D5391F">
        <w:rPr>
          <w:rFonts w:eastAsia="Times New Roman"/>
          <w:sz w:val="22"/>
          <w:szCs w:val="22"/>
        </w:rPr>
        <w:tab/>
        <w:t>349 796,62 Kč</w:t>
      </w:r>
    </w:p>
    <w:p w14:paraId="1D69326B" w14:textId="59E68DB1" w:rsidR="00D5391F" w:rsidRPr="00D5391F" w:rsidRDefault="00D5391F" w:rsidP="00D5391F">
      <w:pPr>
        <w:overflowPunct/>
        <w:autoSpaceDE/>
        <w:autoSpaceDN/>
        <w:adjustRightInd/>
        <w:textAlignment w:val="auto"/>
        <w:rPr>
          <w:rFonts w:eastAsia="Times New Roman"/>
          <w:sz w:val="22"/>
          <w:szCs w:val="22"/>
        </w:rPr>
      </w:pPr>
      <w:r w:rsidRPr="00D5391F">
        <w:rPr>
          <w:rFonts w:eastAsia="Times New Roman"/>
          <w:sz w:val="22"/>
          <w:szCs w:val="22"/>
        </w:rPr>
        <w:t xml:space="preserve">Údolí pálenice – </w:t>
      </w:r>
      <w:proofErr w:type="spellStart"/>
      <w:r w:rsidRPr="00D5391F">
        <w:rPr>
          <w:rFonts w:eastAsia="Times New Roman"/>
          <w:sz w:val="22"/>
          <w:szCs w:val="22"/>
        </w:rPr>
        <w:t>workoutové</w:t>
      </w:r>
      <w:proofErr w:type="spellEnd"/>
      <w:r w:rsidRPr="00D5391F">
        <w:rPr>
          <w:rFonts w:eastAsia="Times New Roman"/>
          <w:sz w:val="22"/>
          <w:szCs w:val="22"/>
        </w:rPr>
        <w:t xml:space="preserve"> hřiště</w:t>
      </w:r>
      <w:r w:rsidRPr="00D5391F">
        <w:rPr>
          <w:rFonts w:eastAsia="Times New Roman"/>
          <w:sz w:val="22"/>
          <w:szCs w:val="22"/>
        </w:rPr>
        <w:tab/>
      </w:r>
      <w:r w:rsidRPr="00D5391F">
        <w:rPr>
          <w:rFonts w:eastAsia="Times New Roman"/>
          <w:sz w:val="22"/>
          <w:szCs w:val="22"/>
        </w:rPr>
        <w:tab/>
      </w:r>
      <w:r w:rsidRPr="00D5391F">
        <w:rPr>
          <w:rFonts w:eastAsia="Times New Roman"/>
          <w:sz w:val="22"/>
          <w:szCs w:val="22"/>
        </w:rPr>
        <w:tab/>
        <w:t>588 273,41 Kč</w:t>
      </w:r>
    </w:p>
    <w:p w14:paraId="67BFE54C" w14:textId="7CD6B6CF" w:rsidR="00D5391F" w:rsidRPr="00D5391F" w:rsidRDefault="00D5391F" w:rsidP="00D5391F">
      <w:pPr>
        <w:overflowPunct/>
        <w:autoSpaceDE/>
        <w:autoSpaceDN/>
        <w:adjustRightInd/>
        <w:textAlignment w:val="auto"/>
        <w:rPr>
          <w:rFonts w:eastAsia="Times New Roman"/>
          <w:sz w:val="22"/>
          <w:szCs w:val="22"/>
        </w:rPr>
      </w:pPr>
      <w:r w:rsidRPr="00D5391F">
        <w:rPr>
          <w:rFonts w:eastAsia="Times New Roman"/>
          <w:sz w:val="22"/>
          <w:szCs w:val="22"/>
        </w:rPr>
        <w:t>Skruž (</w:t>
      </w:r>
      <w:proofErr w:type="spellStart"/>
      <w:r w:rsidRPr="00D5391F">
        <w:rPr>
          <w:rFonts w:eastAsia="Times New Roman"/>
          <w:sz w:val="22"/>
          <w:szCs w:val="22"/>
        </w:rPr>
        <w:t>workoutové</w:t>
      </w:r>
      <w:proofErr w:type="spellEnd"/>
      <w:r w:rsidRPr="00D5391F">
        <w:rPr>
          <w:rFonts w:eastAsia="Times New Roman"/>
          <w:sz w:val="22"/>
          <w:szCs w:val="22"/>
        </w:rPr>
        <w:t xml:space="preserve"> hřiště)</w:t>
      </w:r>
      <w:r w:rsidRPr="00D5391F">
        <w:rPr>
          <w:rFonts w:eastAsia="Times New Roman"/>
          <w:sz w:val="22"/>
          <w:szCs w:val="22"/>
        </w:rPr>
        <w:tab/>
      </w:r>
      <w:r w:rsidRPr="00D5391F">
        <w:rPr>
          <w:rFonts w:eastAsia="Times New Roman"/>
          <w:sz w:val="22"/>
          <w:szCs w:val="22"/>
        </w:rPr>
        <w:tab/>
      </w:r>
      <w:r w:rsidRPr="00D5391F">
        <w:rPr>
          <w:rFonts w:eastAsia="Times New Roman"/>
          <w:sz w:val="22"/>
          <w:szCs w:val="22"/>
        </w:rPr>
        <w:tab/>
      </w:r>
      <w:r w:rsidRPr="00D5391F">
        <w:rPr>
          <w:rFonts w:eastAsia="Times New Roman"/>
          <w:sz w:val="22"/>
          <w:szCs w:val="22"/>
        </w:rPr>
        <w:tab/>
        <w:t xml:space="preserve">  21 235,50 Kč</w:t>
      </w:r>
    </w:p>
    <w:p w14:paraId="47CC77D0" w14:textId="77777777" w:rsidR="00D5391F" w:rsidRPr="00D5391F" w:rsidRDefault="00D5391F" w:rsidP="00D5391F">
      <w:pPr>
        <w:overflowPunct/>
        <w:autoSpaceDE/>
        <w:autoSpaceDN/>
        <w:adjustRightInd/>
        <w:textAlignment w:val="auto"/>
        <w:rPr>
          <w:rFonts w:eastAsia="Times New Roman"/>
          <w:sz w:val="22"/>
          <w:szCs w:val="22"/>
        </w:rPr>
      </w:pPr>
    </w:p>
    <w:p w14:paraId="0A1D5349" w14:textId="77777777" w:rsidR="00D5391F" w:rsidRPr="00D5391F" w:rsidRDefault="00D5391F" w:rsidP="00D5391F">
      <w:pPr>
        <w:overflowPunct/>
        <w:autoSpaceDE/>
        <w:autoSpaceDN/>
        <w:adjustRightInd/>
        <w:textAlignment w:val="auto"/>
        <w:rPr>
          <w:rFonts w:eastAsia="Times New Roman"/>
          <w:b/>
          <w:sz w:val="22"/>
          <w:szCs w:val="22"/>
          <w:u w:val="single"/>
        </w:rPr>
      </w:pPr>
      <w:r w:rsidRPr="00D5391F">
        <w:rPr>
          <w:rFonts w:eastAsia="Times New Roman"/>
          <w:b/>
          <w:sz w:val="22"/>
          <w:szCs w:val="22"/>
          <w:u w:val="single"/>
        </w:rPr>
        <w:t>022 Samostatné movité věci a soubory hmotných movitých věcí</w:t>
      </w:r>
    </w:p>
    <w:p w14:paraId="2210E080" w14:textId="77777777" w:rsidR="00D5391F" w:rsidRPr="00D5391F" w:rsidRDefault="00D5391F" w:rsidP="00D5391F">
      <w:pPr>
        <w:overflowPunct/>
        <w:autoSpaceDE/>
        <w:autoSpaceDN/>
        <w:adjustRightInd/>
        <w:textAlignment w:val="auto"/>
        <w:rPr>
          <w:rFonts w:eastAsia="Times New Roman"/>
          <w:sz w:val="22"/>
          <w:szCs w:val="22"/>
          <w:u w:val="single"/>
        </w:rPr>
      </w:pPr>
      <w:r w:rsidRPr="00D5391F">
        <w:rPr>
          <w:rFonts w:eastAsia="Times New Roman"/>
          <w:sz w:val="22"/>
          <w:szCs w:val="22"/>
          <w:u w:val="single"/>
        </w:rPr>
        <w:t xml:space="preserve">Úbytky: </w:t>
      </w:r>
    </w:p>
    <w:p w14:paraId="7C816530" w14:textId="77777777" w:rsidR="00D5391F" w:rsidRPr="00D5391F" w:rsidRDefault="00D5391F" w:rsidP="00D5391F">
      <w:pPr>
        <w:overflowPunct/>
        <w:autoSpaceDE/>
        <w:autoSpaceDN/>
        <w:adjustRightInd/>
        <w:textAlignment w:val="auto"/>
        <w:rPr>
          <w:rFonts w:eastAsia="Times New Roman"/>
          <w:sz w:val="22"/>
          <w:szCs w:val="22"/>
        </w:rPr>
      </w:pPr>
      <w:r w:rsidRPr="00D5391F">
        <w:rPr>
          <w:rFonts w:eastAsia="Times New Roman"/>
          <w:sz w:val="22"/>
          <w:szCs w:val="22"/>
        </w:rPr>
        <w:t xml:space="preserve">zametací kartáč    106 843,00 Kč </w:t>
      </w:r>
    </w:p>
    <w:p w14:paraId="0B13E8B6" w14:textId="77777777" w:rsidR="00D5391F" w:rsidRPr="00D5391F" w:rsidRDefault="00D5391F" w:rsidP="00D5391F">
      <w:pPr>
        <w:overflowPunct/>
        <w:autoSpaceDE/>
        <w:autoSpaceDN/>
        <w:adjustRightInd/>
        <w:textAlignment w:val="auto"/>
        <w:rPr>
          <w:rFonts w:eastAsia="Times New Roman"/>
          <w:sz w:val="22"/>
          <w:szCs w:val="22"/>
          <w:u w:val="single"/>
        </w:rPr>
      </w:pPr>
      <w:r w:rsidRPr="00D5391F">
        <w:rPr>
          <w:rFonts w:eastAsia="Times New Roman"/>
          <w:sz w:val="22"/>
          <w:szCs w:val="22"/>
          <w:u w:val="single"/>
        </w:rPr>
        <w:t xml:space="preserve">Přírůstky: </w:t>
      </w:r>
    </w:p>
    <w:p w14:paraId="15D354C7" w14:textId="77777777" w:rsidR="00D5391F" w:rsidRPr="00D5391F" w:rsidRDefault="00D5391F" w:rsidP="00D5391F">
      <w:pPr>
        <w:overflowPunct/>
        <w:autoSpaceDE/>
        <w:autoSpaceDN/>
        <w:adjustRightInd/>
        <w:textAlignment w:val="auto"/>
        <w:rPr>
          <w:rFonts w:eastAsia="Times New Roman"/>
          <w:sz w:val="22"/>
          <w:szCs w:val="22"/>
        </w:rPr>
      </w:pPr>
      <w:r w:rsidRPr="00D5391F">
        <w:rPr>
          <w:rFonts w:eastAsia="Times New Roman"/>
          <w:sz w:val="22"/>
          <w:szCs w:val="22"/>
        </w:rPr>
        <w:t>rozmetadlo</w:t>
      </w:r>
      <w:r w:rsidRPr="00D5391F">
        <w:rPr>
          <w:rFonts w:eastAsia="Times New Roman"/>
          <w:sz w:val="22"/>
          <w:szCs w:val="22"/>
        </w:rPr>
        <w:tab/>
      </w:r>
      <w:r w:rsidRPr="00D5391F">
        <w:rPr>
          <w:rFonts w:eastAsia="Times New Roman"/>
          <w:sz w:val="22"/>
          <w:szCs w:val="22"/>
        </w:rPr>
        <w:tab/>
        <w:t>43 415,00 Kč</w:t>
      </w:r>
    </w:p>
    <w:p w14:paraId="676814C8" w14:textId="77777777" w:rsidR="00D5391F" w:rsidRPr="00D5391F" w:rsidRDefault="00D5391F" w:rsidP="00D5391F">
      <w:pPr>
        <w:overflowPunct/>
        <w:autoSpaceDE/>
        <w:autoSpaceDN/>
        <w:adjustRightInd/>
        <w:textAlignment w:val="auto"/>
        <w:rPr>
          <w:rFonts w:eastAsia="Times New Roman"/>
          <w:sz w:val="22"/>
          <w:szCs w:val="22"/>
        </w:rPr>
      </w:pPr>
      <w:r w:rsidRPr="00D5391F">
        <w:rPr>
          <w:rFonts w:eastAsia="Times New Roman"/>
          <w:sz w:val="22"/>
          <w:szCs w:val="22"/>
        </w:rPr>
        <w:t>nákladní elektromobil ALKE</w:t>
      </w:r>
      <w:r w:rsidRPr="00D5391F">
        <w:rPr>
          <w:rFonts w:eastAsia="Times New Roman"/>
          <w:sz w:val="22"/>
          <w:szCs w:val="22"/>
        </w:rPr>
        <w:tab/>
        <w:t>1 134157,20 Kč</w:t>
      </w:r>
    </w:p>
    <w:p w14:paraId="1EF2293B" w14:textId="77777777" w:rsidR="00D5391F" w:rsidRPr="00D5391F" w:rsidRDefault="00D5391F" w:rsidP="00D5391F">
      <w:pPr>
        <w:overflowPunct/>
        <w:autoSpaceDE/>
        <w:autoSpaceDN/>
        <w:adjustRightInd/>
        <w:textAlignment w:val="auto"/>
        <w:rPr>
          <w:rFonts w:eastAsia="Times New Roman"/>
          <w:sz w:val="22"/>
          <w:szCs w:val="22"/>
        </w:rPr>
      </w:pPr>
    </w:p>
    <w:p w14:paraId="4B24777A" w14:textId="77777777" w:rsidR="00D5391F" w:rsidRPr="00D5391F" w:rsidRDefault="00D5391F" w:rsidP="00D5391F">
      <w:pPr>
        <w:overflowPunct/>
        <w:autoSpaceDE/>
        <w:autoSpaceDN/>
        <w:adjustRightInd/>
        <w:textAlignment w:val="auto"/>
        <w:rPr>
          <w:rFonts w:eastAsia="Times New Roman"/>
          <w:b/>
          <w:sz w:val="22"/>
          <w:szCs w:val="22"/>
          <w:u w:val="single"/>
        </w:rPr>
      </w:pPr>
      <w:r w:rsidRPr="00D5391F">
        <w:rPr>
          <w:rFonts w:eastAsia="Times New Roman"/>
          <w:b/>
          <w:sz w:val="22"/>
          <w:szCs w:val="22"/>
          <w:u w:val="single"/>
        </w:rPr>
        <w:t>031 Pozemky</w:t>
      </w:r>
    </w:p>
    <w:p w14:paraId="51086241" w14:textId="77777777" w:rsidR="00D5391F" w:rsidRPr="00D5391F" w:rsidRDefault="00D5391F" w:rsidP="00D5391F">
      <w:pPr>
        <w:overflowPunct/>
        <w:autoSpaceDE/>
        <w:autoSpaceDN/>
        <w:adjustRightInd/>
        <w:textAlignment w:val="auto"/>
        <w:rPr>
          <w:rFonts w:eastAsia="Times New Roman"/>
          <w:sz w:val="22"/>
          <w:szCs w:val="22"/>
          <w:u w:val="single"/>
        </w:rPr>
      </w:pPr>
      <w:r w:rsidRPr="00D5391F">
        <w:rPr>
          <w:rFonts w:eastAsia="Times New Roman"/>
          <w:sz w:val="22"/>
          <w:szCs w:val="22"/>
          <w:u w:val="single"/>
        </w:rPr>
        <w:t xml:space="preserve">Svěření pozemku </w:t>
      </w:r>
    </w:p>
    <w:p w14:paraId="49AE36C6" w14:textId="77777777" w:rsidR="00D5391F" w:rsidRPr="00D5391F" w:rsidRDefault="00D5391F" w:rsidP="00D5391F">
      <w:pPr>
        <w:overflowPunct/>
        <w:autoSpaceDE/>
        <w:autoSpaceDN/>
        <w:adjustRightInd/>
        <w:textAlignment w:val="auto"/>
        <w:rPr>
          <w:rFonts w:eastAsia="Times New Roman"/>
          <w:sz w:val="22"/>
          <w:szCs w:val="22"/>
        </w:rPr>
      </w:pPr>
      <w:r w:rsidRPr="00D5391F">
        <w:rPr>
          <w:rFonts w:eastAsia="Times New Roman"/>
          <w:sz w:val="22"/>
          <w:szCs w:val="22"/>
        </w:rPr>
        <w:t xml:space="preserve">SMO - </w:t>
      </w:r>
      <w:proofErr w:type="spellStart"/>
      <w:proofErr w:type="gramStart"/>
      <w:r w:rsidRPr="00D5391F">
        <w:rPr>
          <w:rFonts w:eastAsia="Times New Roman"/>
          <w:sz w:val="22"/>
          <w:szCs w:val="22"/>
        </w:rPr>
        <w:t>parc</w:t>
      </w:r>
      <w:proofErr w:type="gramEnd"/>
      <w:r w:rsidRPr="00D5391F">
        <w:rPr>
          <w:rFonts w:eastAsia="Times New Roman"/>
          <w:sz w:val="22"/>
          <w:szCs w:val="22"/>
        </w:rPr>
        <w:t>.</w:t>
      </w:r>
      <w:proofErr w:type="gramStart"/>
      <w:r w:rsidRPr="00D5391F">
        <w:rPr>
          <w:rFonts w:eastAsia="Times New Roman"/>
          <w:sz w:val="22"/>
          <w:szCs w:val="22"/>
        </w:rPr>
        <w:t>č</w:t>
      </w:r>
      <w:proofErr w:type="spellEnd"/>
      <w:r w:rsidRPr="00D5391F">
        <w:rPr>
          <w:rFonts w:eastAsia="Times New Roman"/>
          <w:sz w:val="22"/>
          <w:szCs w:val="22"/>
        </w:rPr>
        <w:t>.</w:t>
      </w:r>
      <w:proofErr w:type="gramEnd"/>
      <w:r w:rsidRPr="00D5391F">
        <w:rPr>
          <w:rFonts w:eastAsia="Times New Roman"/>
          <w:sz w:val="22"/>
          <w:szCs w:val="22"/>
        </w:rPr>
        <w:t xml:space="preserve"> 63</w:t>
      </w:r>
      <w:r w:rsidRPr="00D5391F">
        <w:rPr>
          <w:rFonts w:eastAsia="Times New Roman"/>
          <w:sz w:val="22"/>
          <w:szCs w:val="22"/>
        </w:rPr>
        <w:tab/>
        <w:t>59 000 Kč</w:t>
      </w:r>
    </w:p>
    <w:p w14:paraId="3B7817A2" w14:textId="77777777" w:rsidR="00D5391F" w:rsidRPr="00D5391F" w:rsidRDefault="00D5391F" w:rsidP="00D5391F">
      <w:pPr>
        <w:overflowPunct/>
        <w:autoSpaceDE/>
        <w:autoSpaceDN/>
        <w:adjustRightInd/>
        <w:textAlignment w:val="auto"/>
        <w:rPr>
          <w:rFonts w:eastAsia="Times New Roman"/>
          <w:sz w:val="22"/>
          <w:szCs w:val="22"/>
        </w:rPr>
      </w:pPr>
      <w:r w:rsidRPr="00D5391F">
        <w:rPr>
          <w:rFonts w:eastAsia="Times New Roman"/>
          <w:sz w:val="22"/>
          <w:szCs w:val="22"/>
        </w:rPr>
        <w:t xml:space="preserve">Česká republika - Úřad pro zastupování státu - </w:t>
      </w:r>
      <w:proofErr w:type="spellStart"/>
      <w:proofErr w:type="gramStart"/>
      <w:r w:rsidRPr="00D5391F">
        <w:rPr>
          <w:rFonts w:eastAsia="Times New Roman"/>
          <w:sz w:val="22"/>
          <w:szCs w:val="22"/>
        </w:rPr>
        <w:t>parc</w:t>
      </w:r>
      <w:proofErr w:type="gramEnd"/>
      <w:r w:rsidRPr="00D5391F">
        <w:rPr>
          <w:rFonts w:eastAsia="Times New Roman"/>
          <w:sz w:val="22"/>
          <w:szCs w:val="22"/>
        </w:rPr>
        <w:t>.</w:t>
      </w:r>
      <w:proofErr w:type="gramStart"/>
      <w:r w:rsidRPr="00D5391F">
        <w:rPr>
          <w:rFonts w:eastAsia="Times New Roman"/>
          <w:sz w:val="22"/>
          <w:szCs w:val="22"/>
        </w:rPr>
        <w:t>č</w:t>
      </w:r>
      <w:proofErr w:type="spellEnd"/>
      <w:r w:rsidRPr="00D5391F">
        <w:rPr>
          <w:rFonts w:eastAsia="Times New Roman"/>
          <w:sz w:val="22"/>
          <w:szCs w:val="22"/>
        </w:rPr>
        <w:t>.</w:t>
      </w:r>
      <w:proofErr w:type="gramEnd"/>
      <w:r w:rsidRPr="00D5391F">
        <w:rPr>
          <w:rFonts w:eastAsia="Times New Roman"/>
          <w:sz w:val="22"/>
          <w:szCs w:val="22"/>
        </w:rPr>
        <w:t xml:space="preserve"> 2/3         13 710 Kč </w:t>
      </w:r>
      <w:proofErr w:type="spellStart"/>
      <w:r w:rsidRPr="00D5391F">
        <w:rPr>
          <w:rFonts w:eastAsia="Times New Roman"/>
          <w:sz w:val="22"/>
          <w:szCs w:val="22"/>
        </w:rPr>
        <w:t>Kč</w:t>
      </w:r>
      <w:proofErr w:type="spellEnd"/>
    </w:p>
    <w:p w14:paraId="092F6331" w14:textId="77777777" w:rsidR="00D5391F" w:rsidRPr="00D5391F" w:rsidRDefault="00D5391F" w:rsidP="00D5391F">
      <w:pPr>
        <w:overflowPunct/>
        <w:autoSpaceDE/>
        <w:autoSpaceDN/>
        <w:adjustRightInd/>
        <w:textAlignment w:val="auto"/>
        <w:rPr>
          <w:rFonts w:eastAsia="Times New Roman"/>
          <w:sz w:val="22"/>
          <w:szCs w:val="22"/>
          <w:u w:val="single"/>
        </w:rPr>
      </w:pPr>
      <w:r w:rsidRPr="00D5391F">
        <w:rPr>
          <w:rFonts w:eastAsia="Times New Roman"/>
          <w:sz w:val="22"/>
          <w:szCs w:val="22"/>
          <w:u w:val="single"/>
        </w:rPr>
        <w:lastRenderedPageBreak/>
        <w:t>Bezúplatný převod od SMO</w:t>
      </w:r>
    </w:p>
    <w:p w14:paraId="79FD1142" w14:textId="77777777" w:rsidR="00D5391F" w:rsidRPr="00D5391F" w:rsidRDefault="00D5391F" w:rsidP="00D5391F">
      <w:pPr>
        <w:overflowPunct/>
        <w:autoSpaceDE/>
        <w:autoSpaceDN/>
        <w:adjustRightInd/>
        <w:textAlignment w:val="auto"/>
        <w:rPr>
          <w:rFonts w:eastAsia="Times New Roman"/>
          <w:sz w:val="22"/>
          <w:szCs w:val="22"/>
        </w:rPr>
      </w:pPr>
      <w:r w:rsidRPr="00D5391F">
        <w:rPr>
          <w:rFonts w:eastAsia="Times New Roman"/>
          <w:sz w:val="22"/>
          <w:szCs w:val="22"/>
        </w:rPr>
        <w:t xml:space="preserve">Směnná smlouva 196/5, 197/1 díl c)   </w:t>
      </w:r>
      <w:r w:rsidRPr="00D5391F">
        <w:rPr>
          <w:rFonts w:eastAsia="Times New Roman"/>
          <w:sz w:val="22"/>
          <w:szCs w:val="22"/>
        </w:rPr>
        <w:tab/>
        <w:t>31 300 Kč</w:t>
      </w:r>
    </w:p>
    <w:p w14:paraId="7C8C1599" w14:textId="77777777" w:rsidR="00D5391F" w:rsidRPr="00D5391F" w:rsidRDefault="00D5391F" w:rsidP="00D5391F">
      <w:pPr>
        <w:overflowPunct/>
        <w:autoSpaceDE/>
        <w:autoSpaceDN/>
        <w:adjustRightInd/>
        <w:textAlignment w:val="auto"/>
        <w:rPr>
          <w:rFonts w:eastAsia="Times New Roman"/>
          <w:b/>
          <w:bCs/>
          <w:sz w:val="22"/>
          <w:szCs w:val="22"/>
          <w:u w:val="single"/>
        </w:rPr>
      </w:pPr>
      <w:r w:rsidRPr="00D5391F">
        <w:rPr>
          <w:rFonts w:eastAsia="Times New Roman"/>
          <w:sz w:val="22"/>
          <w:szCs w:val="22"/>
          <w:u w:val="single"/>
        </w:rPr>
        <w:t>Nákup</w:t>
      </w:r>
      <w:r w:rsidRPr="00D5391F">
        <w:rPr>
          <w:rFonts w:eastAsia="Times New Roman"/>
          <w:b/>
          <w:bCs/>
          <w:sz w:val="22"/>
          <w:szCs w:val="22"/>
          <w:u w:val="single"/>
        </w:rPr>
        <w:t>:</w:t>
      </w:r>
    </w:p>
    <w:p w14:paraId="25257BE8" w14:textId="77777777" w:rsidR="00D5391F" w:rsidRPr="00D5391F" w:rsidRDefault="00D5391F" w:rsidP="00D5391F">
      <w:pPr>
        <w:overflowPunct/>
        <w:autoSpaceDE/>
        <w:autoSpaceDN/>
        <w:adjustRightInd/>
        <w:textAlignment w:val="auto"/>
        <w:rPr>
          <w:rFonts w:eastAsia="Times New Roman"/>
          <w:sz w:val="22"/>
          <w:szCs w:val="22"/>
        </w:rPr>
      </w:pPr>
      <w:proofErr w:type="spellStart"/>
      <w:proofErr w:type="gramStart"/>
      <w:r w:rsidRPr="00D5391F">
        <w:rPr>
          <w:rFonts w:eastAsia="Times New Roman"/>
          <w:sz w:val="22"/>
          <w:szCs w:val="22"/>
        </w:rPr>
        <w:t>Parc</w:t>
      </w:r>
      <w:proofErr w:type="gramEnd"/>
      <w:r w:rsidRPr="00D5391F">
        <w:rPr>
          <w:rFonts w:eastAsia="Times New Roman"/>
          <w:sz w:val="22"/>
          <w:szCs w:val="22"/>
        </w:rPr>
        <w:t>.</w:t>
      </w:r>
      <w:proofErr w:type="gramStart"/>
      <w:r w:rsidRPr="00D5391F">
        <w:rPr>
          <w:rFonts w:eastAsia="Times New Roman"/>
          <w:sz w:val="22"/>
          <w:szCs w:val="22"/>
        </w:rPr>
        <w:t>č</w:t>
      </w:r>
      <w:proofErr w:type="spellEnd"/>
      <w:r w:rsidRPr="00D5391F">
        <w:rPr>
          <w:rFonts w:eastAsia="Times New Roman"/>
          <w:sz w:val="22"/>
          <w:szCs w:val="22"/>
        </w:rPr>
        <w:t>.</w:t>
      </w:r>
      <w:proofErr w:type="gramEnd"/>
      <w:r w:rsidRPr="00D5391F">
        <w:rPr>
          <w:rFonts w:eastAsia="Times New Roman"/>
          <w:sz w:val="22"/>
          <w:szCs w:val="22"/>
        </w:rPr>
        <w:t xml:space="preserve"> 104/3  </w:t>
      </w:r>
      <w:r w:rsidRPr="00D5391F">
        <w:rPr>
          <w:rFonts w:eastAsia="Times New Roman"/>
          <w:sz w:val="22"/>
          <w:szCs w:val="22"/>
        </w:rPr>
        <w:tab/>
        <w:t>431 000 Kč (okolo domu Zahrádkářů)</w:t>
      </w:r>
    </w:p>
    <w:p w14:paraId="2A0F275C" w14:textId="77777777" w:rsidR="00D5391F" w:rsidRPr="00D5391F" w:rsidRDefault="00D5391F" w:rsidP="00D5391F">
      <w:pPr>
        <w:overflowPunct/>
        <w:autoSpaceDE/>
        <w:autoSpaceDN/>
        <w:adjustRightInd/>
        <w:textAlignment w:val="auto"/>
        <w:rPr>
          <w:rFonts w:eastAsia="Times New Roman"/>
          <w:sz w:val="22"/>
          <w:szCs w:val="22"/>
        </w:rPr>
      </w:pPr>
    </w:p>
    <w:p w14:paraId="2265B11E" w14:textId="77777777" w:rsidR="00D5391F" w:rsidRPr="00D5391F" w:rsidRDefault="00D5391F" w:rsidP="00D5391F">
      <w:pPr>
        <w:overflowPunct/>
        <w:autoSpaceDE/>
        <w:autoSpaceDN/>
        <w:adjustRightInd/>
        <w:textAlignment w:val="auto"/>
        <w:rPr>
          <w:rFonts w:eastAsia="Times New Roman"/>
          <w:sz w:val="22"/>
          <w:szCs w:val="22"/>
        </w:rPr>
      </w:pPr>
      <w:r w:rsidRPr="00D5391F">
        <w:rPr>
          <w:rFonts w:eastAsia="Times New Roman"/>
          <w:sz w:val="22"/>
          <w:szCs w:val="22"/>
        </w:rPr>
        <w:t>Úbytek</w:t>
      </w:r>
    </w:p>
    <w:p w14:paraId="32488452" w14:textId="77777777" w:rsidR="00D5391F" w:rsidRPr="00D5391F" w:rsidRDefault="00D5391F" w:rsidP="00D5391F">
      <w:pPr>
        <w:overflowPunct/>
        <w:autoSpaceDE/>
        <w:autoSpaceDN/>
        <w:adjustRightInd/>
        <w:textAlignment w:val="auto"/>
        <w:rPr>
          <w:rFonts w:eastAsia="Times New Roman"/>
          <w:sz w:val="22"/>
          <w:szCs w:val="22"/>
        </w:rPr>
      </w:pPr>
      <w:r w:rsidRPr="00D5391F">
        <w:rPr>
          <w:rFonts w:eastAsia="Times New Roman"/>
          <w:sz w:val="22"/>
          <w:szCs w:val="22"/>
          <w:u w:val="single"/>
        </w:rPr>
        <w:t>Směnná smlouva:</w:t>
      </w:r>
    </w:p>
    <w:p w14:paraId="23090F03" w14:textId="77777777" w:rsidR="00D5391F" w:rsidRPr="00D5391F" w:rsidRDefault="00D5391F" w:rsidP="00D5391F">
      <w:pPr>
        <w:overflowPunct/>
        <w:autoSpaceDE/>
        <w:autoSpaceDN/>
        <w:adjustRightInd/>
        <w:textAlignment w:val="auto"/>
        <w:rPr>
          <w:rFonts w:eastAsia="Times New Roman"/>
          <w:sz w:val="22"/>
          <w:szCs w:val="22"/>
        </w:rPr>
      </w:pPr>
      <w:proofErr w:type="spellStart"/>
      <w:r w:rsidRPr="00D5391F">
        <w:rPr>
          <w:rFonts w:eastAsia="Times New Roman"/>
          <w:sz w:val="22"/>
          <w:szCs w:val="22"/>
        </w:rPr>
        <w:t>parc.č</w:t>
      </w:r>
      <w:proofErr w:type="spellEnd"/>
      <w:r w:rsidRPr="00D5391F">
        <w:rPr>
          <w:rFonts w:eastAsia="Times New Roman"/>
          <w:sz w:val="22"/>
          <w:szCs w:val="22"/>
        </w:rPr>
        <w:t>. 197/2</w:t>
      </w:r>
      <w:r w:rsidRPr="00D5391F">
        <w:rPr>
          <w:rFonts w:eastAsia="Times New Roman"/>
          <w:sz w:val="22"/>
          <w:szCs w:val="22"/>
        </w:rPr>
        <w:tab/>
      </w:r>
      <w:r w:rsidRPr="00D5391F">
        <w:rPr>
          <w:rFonts w:eastAsia="Times New Roman"/>
          <w:sz w:val="22"/>
          <w:szCs w:val="22"/>
        </w:rPr>
        <w:tab/>
        <w:t xml:space="preserve">     512,20 Kč</w:t>
      </w:r>
    </w:p>
    <w:p w14:paraId="2D91BC09" w14:textId="77777777" w:rsidR="00D5391F" w:rsidRPr="00D5391F" w:rsidRDefault="00D5391F" w:rsidP="00D5391F">
      <w:pPr>
        <w:overflowPunct/>
        <w:autoSpaceDE/>
        <w:autoSpaceDN/>
        <w:adjustRightInd/>
        <w:textAlignment w:val="auto"/>
        <w:rPr>
          <w:rFonts w:eastAsia="Times New Roman"/>
          <w:b/>
          <w:bCs/>
          <w:sz w:val="22"/>
          <w:szCs w:val="22"/>
          <w:u w:val="single"/>
        </w:rPr>
      </w:pPr>
    </w:p>
    <w:p w14:paraId="4AE765DB" w14:textId="77777777" w:rsidR="00D5391F" w:rsidRPr="00D5391F" w:rsidRDefault="00D5391F" w:rsidP="00D5391F">
      <w:pPr>
        <w:overflowPunct/>
        <w:autoSpaceDE/>
        <w:autoSpaceDN/>
        <w:adjustRightInd/>
        <w:textAlignment w:val="auto"/>
        <w:rPr>
          <w:rFonts w:eastAsia="Times New Roman"/>
          <w:b/>
          <w:bCs/>
          <w:sz w:val="22"/>
          <w:szCs w:val="22"/>
          <w:u w:val="single"/>
        </w:rPr>
      </w:pPr>
      <w:r w:rsidRPr="00D5391F">
        <w:rPr>
          <w:rFonts w:eastAsia="Times New Roman"/>
          <w:b/>
          <w:bCs/>
          <w:sz w:val="22"/>
          <w:szCs w:val="22"/>
          <w:u w:val="single"/>
        </w:rPr>
        <w:t>028 Drobný dlouhodobý hmotný majetek</w:t>
      </w:r>
    </w:p>
    <w:p w14:paraId="2A3B726E" w14:textId="77777777" w:rsidR="00D5391F" w:rsidRPr="00D5391F" w:rsidRDefault="00D5391F" w:rsidP="00D5391F">
      <w:pPr>
        <w:overflowPunct/>
        <w:autoSpaceDE/>
        <w:autoSpaceDN/>
        <w:adjustRightInd/>
        <w:textAlignment w:val="auto"/>
        <w:rPr>
          <w:rFonts w:eastAsia="Times New Roman"/>
          <w:b/>
          <w:sz w:val="22"/>
          <w:szCs w:val="22"/>
        </w:rPr>
      </w:pPr>
      <w:r w:rsidRPr="00D5391F">
        <w:rPr>
          <w:rFonts w:eastAsia="Times New Roman"/>
          <w:b/>
          <w:sz w:val="22"/>
          <w:szCs w:val="22"/>
        </w:rPr>
        <w:t>přírůstek celkem: 266 613,04 Kč</w:t>
      </w:r>
    </w:p>
    <w:p w14:paraId="45A1A0B4" w14:textId="77777777" w:rsidR="00D5391F" w:rsidRPr="00D5391F" w:rsidRDefault="00D5391F" w:rsidP="00D5391F">
      <w:pPr>
        <w:overflowPunct/>
        <w:autoSpaceDE/>
        <w:autoSpaceDN/>
        <w:adjustRightInd/>
        <w:textAlignment w:val="auto"/>
        <w:rPr>
          <w:rFonts w:eastAsia="Times New Roman"/>
          <w:sz w:val="22"/>
          <w:szCs w:val="22"/>
        </w:rPr>
      </w:pPr>
      <w:bookmarkStart w:id="0" w:name="_Hlk31037505"/>
      <w:r w:rsidRPr="00D5391F">
        <w:rPr>
          <w:rFonts w:eastAsia="Times New Roman"/>
          <w:sz w:val="22"/>
          <w:szCs w:val="22"/>
        </w:rPr>
        <w:t xml:space="preserve">z toho je nejvýznamnější nákup: </w:t>
      </w:r>
    </w:p>
    <w:p w14:paraId="649F02D0" w14:textId="77777777" w:rsidR="00D5391F" w:rsidRPr="00D5391F" w:rsidRDefault="00D5391F" w:rsidP="00D5391F">
      <w:pPr>
        <w:overflowPunct/>
        <w:autoSpaceDE/>
        <w:autoSpaceDN/>
        <w:adjustRightInd/>
        <w:spacing w:after="160" w:line="259" w:lineRule="auto"/>
        <w:textAlignment w:val="auto"/>
        <w:rPr>
          <w:rFonts w:eastAsia="Times New Roman"/>
          <w:sz w:val="22"/>
          <w:szCs w:val="22"/>
        </w:rPr>
      </w:pPr>
      <w:r w:rsidRPr="00D5391F">
        <w:rPr>
          <w:rFonts w:eastAsia="Times New Roman"/>
          <w:sz w:val="22"/>
          <w:szCs w:val="22"/>
        </w:rPr>
        <w:t xml:space="preserve">sekačky 2 ks 38 680 Kč, kartáč válcový 29 990 Kč, motorový vysavač listí 14 990 Kč, plakátovací plocha 2 ks 20 270,40 Kč, notebook HP </w:t>
      </w:r>
      <w:proofErr w:type="spellStart"/>
      <w:r w:rsidRPr="00D5391F">
        <w:rPr>
          <w:rFonts w:eastAsia="Times New Roman"/>
          <w:sz w:val="22"/>
          <w:szCs w:val="22"/>
        </w:rPr>
        <w:t>EliteBook</w:t>
      </w:r>
      <w:proofErr w:type="spellEnd"/>
      <w:r w:rsidRPr="00D5391F">
        <w:rPr>
          <w:rFonts w:eastAsia="Times New Roman"/>
          <w:sz w:val="22"/>
          <w:szCs w:val="22"/>
        </w:rPr>
        <w:t xml:space="preserve"> (podatelna) 29 354,60 </w:t>
      </w:r>
      <w:proofErr w:type="gramStart"/>
      <w:r w:rsidRPr="00D5391F">
        <w:rPr>
          <w:rFonts w:eastAsia="Times New Roman"/>
          <w:sz w:val="22"/>
          <w:szCs w:val="22"/>
        </w:rPr>
        <w:t>Kč,  státní</w:t>
      </w:r>
      <w:proofErr w:type="gramEnd"/>
      <w:r w:rsidRPr="00D5391F">
        <w:rPr>
          <w:rFonts w:eastAsia="Times New Roman"/>
          <w:sz w:val="22"/>
          <w:szCs w:val="22"/>
        </w:rPr>
        <w:t xml:space="preserve"> znak u vchodu budovy radnice 29 040 Kč, mobilní telefon </w:t>
      </w:r>
      <w:proofErr w:type="spellStart"/>
      <w:r w:rsidRPr="00D5391F">
        <w:rPr>
          <w:rFonts w:eastAsia="Times New Roman"/>
          <w:sz w:val="22"/>
          <w:szCs w:val="22"/>
        </w:rPr>
        <w:t>Samsunng</w:t>
      </w:r>
      <w:proofErr w:type="spellEnd"/>
      <w:r w:rsidRPr="00D5391F">
        <w:rPr>
          <w:rFonts w:eastAsia="Times New Roman"/>
          <w:sz w:val="22"/>
          <w:szCs w:val="22"/>
        </w:rPr>
        <w:t xml:space="preserve"> (starosta) 8 999 Kč, obraz „Kytice“ (obřadní síň) 9 200 Kč, notebook HP 250 G6 (hasiči) 10 648 Kč</w:t>
      </w:r>
      <w:r w:rsidRPr="00D5391F">
        <w:rPr>
          <w:rFonts w:eastAsia="Times New Roman"/>
          <w:color w:val="FF0000"/>
          <w:sz w:val="22"/>
          <w:szCs w:val="22"/>
        </w:rPr>
        <w:t xml:space="preserve"> </w:t>
      </w:r>
    </w:p>
    <w:bookmarkEnd w:id="0"/>
    <w:p w14:paraId="433BD535" w14:textId="77777777" w:rsidR="00D5391F" w:rsidRPr="00D5391F" w:rsidRDefault="00D5391F" w:rsidP="00D5391F">
      <w:pPr>
        <w:overflowPunct/>
        <w:autoSpaceDE/>
        <w:autoSpaceDN/>
        <w:adjustRightInd/>
        <w:textAlignment w:val="auto"/>
        <w:rPr>
          <w:rFonts w:eastAsia="Times New Roman"/>
          <w:sz w:val="22"/>
          <w:szCs w:val="22"/>
        </w:rPr>
      </w:pPr>
      <w:r w:rsidRPr="00D5391F">
        <w:rPr>
          <w:rFonts w:eastAsia="Times New Roman"/>
          <w:b/>
          <w:sz w:val="22"/>
          <w:szCs w:val="22"/>
        </w:rPr>
        <w:t>Úbytek celkem: 212 670,89 Kč</w:t>
      </w:r>
    </w:p>
    <w:p w14:paraId="696F1E74" w14:textId="77777777" w:rsidR="00D5391F" w:rsidRPr="00D5391F" w:rsidRDefault="00D5391F" w:rsidP="00D5391F">
      <w:pPr>
        <w:overflowPunct/>
        <w:autoSpaceDE/>
        <w:autoSpaceDN/>
        <w:adjustRightInd/>
        <w:textAlignment w:val="auto"/>
        <w:rPr>
          <w:rFonts w:eastAsia="Times New Roman"/>
          <w:sz w:val="22"/>
          <w:szCs w:val="22"/>
        </w:rPr>
      </w:pPr>
      <w:r w:rsidRPr="00D5391F">
        <w:rPr>
          <w:rFonts w:eastAsia="Times New Roman"/>
          <w:sz w:val="22"/>
          <w:szCs w:val="22"/>
        </w:rPr>
        <w:t xml:space="preserve">Obecní tabule 8 625 Kč, regulátory </w:t>
      </w:r>
      <w:proofErr w:type="spellStart"/>
      <w:r w:rsidRPr="00D5391F">
        <w:rPr>
          <w:rFonts w:eastAsia="Times New Roman"/>
          <w:sz w:val="22"/>
          <w:szCs w:val="22"/>
        </w:rPr>
        <w:t>Polmar</w:t>
      </w:r>
      <w:proofErr w:type="spellEnd"/>
      <w:r w:rsidRPr="00D5391F">
        <w:rPr>
          <w:rFonts w:eastAsia="Times New Roman"/>
          <w:sz w:val="22"/>
          <w:szCs w:val="22"/>
        </w:rPr>
        <w:t xml:space="preserve"> 3 ks 25 889,85 Kč, sekačky 4 ks 50 115 Kč, přejezdový rošt na ul. Družební 14 256,20 Kč, křovinořez 12 990 Kč, boční </w:t>
      </w:r>
      <w:proofErr w:type="spellStart"/>
      <w:r w:rsidRPr="00D5391F">
        <w:rPr>
          <w:rFonts w:eastAsia="Times New Roman"/>
          <w:sz w:val="22"/>
          <w:szCs w:val="22"/>
        </w:rPr>
        <w:t>přimetací</w:t>
      </w:r>
      <w:proofErr w:type="spellEnd"/>
      <w:r w:rsidRPr="00D5391F">
        <w:rPr>
          <w:rFonts w:eastAsia="Times New Roman"/>
          <w:sz w:val="22"/>
          <w:szCs w:val="22"/>
        </w:rPr>
        <w:t xml:space="preserve"> kartáč 36 300 Kč</w:t>
      </w:r>
    </w:p>
    <w:p w14:paraId="66F03DED" w14:textId="77777777" w:rsidR="00D5391F" w:rsidRPr="00D5391F" w:rsidRDefault="00D5391F" w:rsidP="00D5391F">
      <w:pPr>
        <w:overflowPunct/>
        <w:autoSpaceDE/>
        <w:autoSpaceDN/>
        <w:adjustRightInd/>
        <w:textAlignment w:val="auto"/>
        <w:rPr>
          <w:rFonts w:eastAsia="Times New Roman"/>
          <w:b/>
          <w:bCs/>
          <w:color w:val="FF0000"/>
          <w:sz w:val="22"/>
          <w:szCs w:val="22"/>
          <w:u w:val="single"/>
        </w:rPr>
      </w:pPr>
    </w:p>
    <w:p w14:paraId="29849B9E" w14:textId="77777777" w:rsidR="00D5391F" w:rsidRPr="00D5391F" w:rsidRDefault="00D5391F" w:rsidP="00D5391F">
      <w:pPr>
        <w:overflowPunct/>
        <w:autoSpaceDE/>
        <w:autoSpaceDN/>
        <w:adjustRightInd/>
        <w:textAlignment w:val="auto"/>
        <w:rPr>
          <w:rFonts w:eastAsia="Times New Roman"/>
          <w:b/>
          <w:bCs/>
          <w:sz w:val="22"/>
          <w:szCs w:val="22"/>
          <w:u w:val="single"/>
        </w:rPr>
      </w:pPr>
      <w:r w:rsidRPr="00D5391F">
        <w:rPr>
          <w:rFonts w:eastAsia="Times New Roman"/>
          <w:b/>
          <w:bCs/>
          <w:sz w:val="22"/>
          <w:szCs w:val="22"/>
          <w:u w:val="single"/>
        </w:rPr>
        <w:t>018 Drobný dlouhodobý nehmotný majetek</w:t>
      </w:r>
    </w:p>
    <w:p w14:paraId="5F52D32A" w14:textId="77777777" w:rsidR="00D5391F" w:rsidRPr="00D5391F" w:rsidRDefault="00D5391F" w:rsidP="00D5391F">
      <w:pPr>
        <w:overflowPunct/>
        <w:autoSpaceDE/>
        <w:autoSpaceDN/>
        <w:adjustRightInd/>
        <w:textAlignment w:val="auto"/>
        <w:rPr>
          <w:rFonts w:eastAsia="Times New Roman"/>
          <w:sz w:val="22"/>
          <w:szCs w:val="22"/>
        </w:rPr>
      </w:pPr>
      <w:r w:rsidRPr="00D5391F">
        <w:rPr>
          <w:rFonts w:eastAsia="Times New Roman"/>
          <w:b/>
          <w:sz w:val="22"/>
          <w:szCs w:val="22"/>
        </w:rPr>
        <w:t>Přírůstek celkem: 39 343,90 Kč</w:t>
      </w:r>
      <w:r w:rsidRPr="00D5391F">
        <w:rPr>
          <w:rFonts w:eastAsia="Times New Roman"/>
          <w:sz w:val="22"/>
          <w:szCs w:val="22"/>
        </w:rPr>
        <w:t>.</w:t>
      </w:r>
    </w:p>
    <w:p w14:paraId="077BD923" w14:textId="77777777" w:rsidR="00D5391F" w:rsidRPr="00D5391F" w:rsidRDefault="00D5391F" w:rsidP="00D5391F">
      <w:pPr>
        <w:overflowPunct/>
        <w:autoSpaceDE/>
        <w:autoSpaceDN/>
        <w:adjustRightInd/>
        <w:textAlignment w:val="auto"/>
        <w:rPr>
          <w:rFonts w:eastAsia="Times New Roman"/>
          <w:sz w:val="22"/>
          <w:szCs w:val="22"/>
        </w:rPr>
      </w:pPr>
      <w:r w:rsidRPr="00D5391F">
        <w:rPr>
          <w:rFonts w:eastAsia="Times New Roman"/>
          <w:sz w:val="22"/>
          <w:szCs w:val="22"/>
        </w:rPr>
        <w:t xml:space="preserve">2 x MS Office pro podnikatele ve výši 11 893,90 Kč, PC program správce pohřebiště 6 880 Kč, certifikovaný </w:t>
      </w:r>
      <w:proofErr w:type="spellStart"/>
      <w:proofErr w:type="gramStart"/>
      <w:r w:rsidRPr="00D5391F">
        <w:rPr>
          <w:rFonts w:eastAsia="Times New Roman"/>
          <w:sz w:val="22"/>
          <w:szCs w:val="22"/>
        </w:rPr>
        <w:t>el</w:t>
      </w:r>
      <w:proofErr w:type="gramEnd"/>
      <w:r w:rsidRPr="00D5391F">
        <w:rPr>
          <w:rFonts w:eastAsia="Times New Roman"/>
          <w:sz w:val="22"/>
          <w:szCs w:val="22"/>
        </w:rPr>
        <w:t>.</w:t>
      </w:r>
      <w:proofErr w:type="gramStart"/>
      <w:r w:rsidRPr="00D5391F">
        <w:rPr>
          <w:rFonts w:eastAsia="Times New Roman"/>
          <w:sz w:val="22"/>
          <w:szCs w:val="22"/>
        </w:rPr>
        <w:t>nástroj</w:t>
      </w:r>
      <w:proofErr w:type="spellEnd"/>
      <w:proofErr w:type="gramEnd"/>
      <w:r w:rsidRPr="00D5391F">
        <w:rPr>
          <w:rFonts w:eastAsia="Times New Roman"/>
          <w:sz w:val="22"/>
          <w:szCs w:val="22"/>
        </w:rPr>
        <w:t xml:space="preserve"> CENT 20 570 Kč</w:t>
      </w:r>
    </w:p>
    <w:p w14:paraId="3545D641" w14:textId="77777777" w:rsidR="00D5391F" w:rsidRPr="00D5391F" w:rsidRDefault="00D5391F" w:rsidP="00D5391F">
      <w:pPr>
        <w:widowControl w:val="0"/>
        <w:overflowPunct/>
        <w:textAlignment w:val="auto"/>
        <w:outlineLvl w:val="0"/>
        <w:rPr>
          <w:rFonts w:eastAsia="Times New Roman"/>
          <w:b/>
          <w:bCs/>
          <w:color w:val="FF0000"/>
          <w:sz w:val="22"/>
          <w:szCs w:val="22"/>
          <w:u w:val="single"/>
        </w:rPr>
      </w:pPr>
    </w:p>
    <w:p w14:paraId="53393A7A" w14:textId="77777777" w:rsidR="00D5391F" w:rsidRPr="00D5391F" w:rsidRDefault="00D5391F" w:rsidP="00D5391F">
      <w:pPr>
        <w:widowControl w:val="0"/>
        <w:overflowPunct/>
        <w:textAlignment w:val="auto"/>
        <w:outlineLvl w:val="0"/>
        <w:rPr>
          <w:rFonts w:eastAsia="Times New Roman"/>
          <w:b/>
          <w:bCs/>
          <w:sz w:val="22"/>
          <w:szCs w:val="22"/>
          <w:u w:val="single"/>
        </w:rPr>
      </w:pPr>
      <w:r w:rsidRPr="00D5391F">
        <w:rPr>
          <w:rFonts w:eastAsia="Times New Roman"/>
          <w:b/>
          <w:bCs/>
          <w:sz w:val="22"/>
          <w:szCs w:val="22"/>
          <w:u w:val="single"/>
        </w:rPr>
        <w:t>042 Nedokončený dlouhodobý hmotný majetek</w:t>
      </w:r>
    </w:p>
    <w:p w14:paraId="5585435E" w14:textId="77777777" w:rsidR="00D5391F" w:rsidRPr="00D5391F" w:rsidRDefault="00D5391F" w:rsidP="00D5391F">
      <w:pPr>
        <w:overflowPunct/>
        <w:autoSpaceDE/>
        <w:autoSpaceDN/>
        <w:adjustRightInd/>
        <w:spacing w:after="160" w:line="259" w:lineRule="auto"/>
        <w:textAlignment w:val="auto"/>
        <w:rPr>
          <w:rFonts w:eastAsia="Times New Roman"/>
          <w:b/>
          <w:sz w:val="22"/>
          <w:szCs w:val="22"/>
        </w:rPr>
      </w:pPr>
      <w:r w:rsidRPr="00D5391F">
        <w:rPr>
          <w:rFonts w:eastAsia="Times New Roman"/>
          <w:sz w:val="22"/>
          <w:szCs w:val="22"/>
        </w:rPr>
        <w:t xml:space="preserve">Hodnota nedokončeného dlouhodobého majetku v roce 2019 ve výši </w:t>
      </w:r>
      <w:r w:rsidRPr="00D5391F">
        <w:rPr>
          <w:rFonts w:eastAsia="Times New Roman"/>
          <w:b/>
          <w:sz w:val="22"/>
          <w:szCs w:val="22"/>
        </w:rPr>
        <w:t>8 251 614,61 Kč</w:t>
      </w:r>
      <w:r w:rsidRPr="00D5391F">
        <w:rPr>
          <w:rFonts w:eastAsia="Times New Roman"/>
          <w:b/>
          <w:sz w:val="22"/>
          <w:szCs w:val="22"/>
        </w:rPr>
        <w:tab/>
      </w:r>
    </w:p>
    <w:tbl>
      <w:tblPr>
        <w:tblW w:w="88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1"/>
        <w:gridCol w:w="5297"/>
        <w:gridCol w:w="1843"/>
      </w:tblGrid>
      <w:tr w:rsidR="00D5391F" w:rsidRPr="00D5391F" w14:paraId="3D3B2B27" w14:textId="77777777" w:rsidTr="00FE1B35">
        <w:trPr>
          <w:trHeight w:val="255"/>
        </w:trPr>
        <w:tc>
          <w:tcPr>
            <w:tcW w:w="1731" w:type="dxa"/>
            <w:vAlign w:val="center"/>
          </w:tcPr>
          <w:p w14:paraId="7476604F" w14:textId="77777777" w:rsidR="00D5391F" w:rsidRPr="00D5391F" w:rsidRDefault="00D5391F" w:rsidP="00D5391F">
            <w:pPr>
              <w:overflowPunct/>
              <w:autoSpaceDE/>
              <w:autoSpaceDN/>
              <w:adjustRightInd/>
              <w:jc w:val="center"/>
              <w:textAlignment w:val="auto"/>
              <w:rPr>
                <w:rFonts w:eastAsia="Times New Roman"/>
                <w:b/>
                <w:sz w:val="22"/>
                <w:szCs w:val="22"/>
              </w:rPr>
            </w:pPr>
            <w:r w:rsidRPr="00D5391F">
              <w:rPr>
                <w:rFonts w:eastAsia="Times New Roman"/>
                <w:b/>
                <w:sz w:val="22"/>
                <w:szCs w:val="22"/>
              </w:rPr>
              <w:t>ORG</w:t>
            </w:r>
          </w:p>
        </w:tc>
        <w:tc>
          <w:tcPr>
            <w:tcW w:w="5297" w:type="dxa"/>
            <w:shd w:val="clear" w:color="auto" w:fill="auto"/>
            <w:noWrap/>
            <w:vAlign w:val="center"/>
            <w:hideMark/>
          </w:tcPr>
          <w:p w14:paraId="7C59BDDE" w14:textId="77777777" w:rsidR="00D5391F" w:rsidRPr="00D5391F" w:rsidRDefault="00D5391F" w:rsidP="00D5391F">
            <w:pPr>
              <w:overflowPunct/>
              <w:autoSpaceDE/>
              <w:autoSpaceDN/>
              <w:adjustRightInd/>
              <w:jc w:val="center"/>
              <w:textAlignment w:val="auto"/>
              <w:rPr>
                <w:rFonts w:eastAsia="Times New Roman"/>
                <w:b/>
                <w:sz w:val="22"/>
                <w:szCs w:val="22"/>
              </w:rPr>
            </w:pPr>
            <w:r w:rsidRPr="00D5391F">
              <w:rPr>
                <w:rFonts w:eastAsia="Times New Roman"/>
                <w:b/>
                <w:sz w:val="22"/>
                <w:szCs w:val="22"/>
              </w:rPr>
              <w:t>INVESTIČNÍ AKCE</w:t>
            </w:r>
          </w:p>
        </w:tc>
        <w:tc>
          <w:tcPr>
            <w:tcW w:w="1843" w:type="dxa"/>
            <w:shd w:val="clear" w:color="auto" w:fill="auto"/>
            <w:noWrap/>
            <w:vAlign w:val="center"/>
            <w:hideMark/>
          </w:tcPr>
          <w:p w14:paraId="19D5E191" w14:textId="77777777" w:rsidR="00D5391F" w:rsidRPr="00D5391F" w:rsidRDefault="00D5391F" w:rsidP="00D5391F">
            <w:pPr>
              <w:overflowPunct/>
              <w:autoSpaceDE/>
              <w:autoSpaceDN/>
              <w:adjustRightInd/>
              <w:jc w:val="center"/>
              <w:textAlignment w:val="auto"/>
              <w:rPr>
                <w:rFonts w:eastAsia="Times New Roman"/>
                <w:b/>
                <w:sz w:val="22"/>
                <w:szCs w:val="22"/>
              </w:rPr>
            </w:pPr>
            <w:r w:rsidRPr="00D5391F">
              <w:rPr>
                <w:rFonts w:eastAsia="Times New Roman"/>
                <w:b/>
                <w:sz w:val="22"/>
                <w:szCs w:val="22"/>
              </w:rPr>
              <w:t>Kč</w:t>
            </w:r>
          </w:p>
        </w:tc>
      </w:tr>
      <w:tr w:rsidR="00D5391F" w:rsidRPr="00D5391F" w14:paraId="0C5F3A8B" w14:textId="77777777" w:rsidTr="00FE1B35">
        <w:trPr>
          <w:trHeight w:val="255"/>
        </w:trPr>
        <w:tc>
          <w:tcPr>
            <w:tcW w:w="1731" w:type="dxa"/>
          </w:tcPr>
          <w:p w14:paraId="21F348D8" w14:textId="77777777" w:rsidR="00D5391F" w:rsidRPr="00D5391F" w:rsidRDefault="00D5391F" w:rsidP="00D5391F">
            <w:pPr>
              <w:overflowPunct/>
              <w:autoSpaceDE/>
              <w:autoSpaceDN/>
              <w:adjustRightInd/>
              <w:textAlignment w:val="auto"/>
              <w:rPr>
                <w:rFonts w:eastAsia="Times New Roman"/>
                <w:color w:val="FF0000"/>
                <w:sz w:val="22"/>
                <w:szCs w:val="22"/>
              </w:rPr>
            </w:pPr>
            <w:r w:rsidRPr="00D5391F">
              <w:rPr>
                <w:rFonts w:eastAsia="Times New Roman"/>
                <w:sz w:val="22"/>
                <w:szCs w:val="22"/>
              </w:rPr>
              <w:t>1800001000000</w:t>
            </w:r>
          </w:p>
        </w:tc>
        <w:tc>
          <w:tcPr>
            <w:tcW w:w="5297" w:type="dxa"/>
            <w:shd w:val="clear" w:color="auto" w:fill="auto"/>
            <w:noWrap/>
          </w:tcPr>
          <w:p w14:paraId="0D3E3980" w14:textId="77777777" w:rsidR="00D5391F" w:rsidRPr="00D5391F" w:rsidRDefault="00D5391F" w:rsidP="00D5391F">
            <w:pPr>
              <w:overflowPunct/>
              <w:autoSpaceDE/>
              <w:autoSpaceDN/>
              <w:adjustRightInd/>
              <w:textAlignment w:val="auto"/>
              <w:rPr>
                <w:rFonts w:eastAsia="Times New Roman"/>
                <w:color w:val="FF0000"/>
                <w:sz w:val="22"/>
                <w:szCs w:val="22"/>
              </w:rPr>
            </w:pPr>
            <w:r w:rsidRPr="00D5391F">
              <w:rPr>
                <w:rFonts w:eastAsia="Times New Roman"/>
                <w:sz w:val="22"/>
                <w:szCs w:val="22"/>
              </w:rPr>
              <w:t>Rekonstrukce hřbitova</w:t>
            </w:r>
          </w:p>
        </w:tc>
        <w:tc>
          <w:tcPr>
            <w:tcW w:w="1843" w:type="dxa"/>
            <w:shd w:val="clear" w:color="auto" w:fill="auto"/>
            <w:noWrap/>
          </w:tcPr>
          <w:p w14:paraId="27308B5D" w14:textId="77777777" w:rsidR="00D5391F" w:rsidRPr="00D5391F" w:rsidRDefault="00D5391F" w:rsidP="00D5391F">
            <w:pPr>
              <w:overflowPunct/>
              <w:autoSpaceDE/>
              <w:autoSpaceDN/>
              <w:adjustRightInd/>
              <w:jc w:val="right"/>
              <w:textAlignment w:val="auto"/>
              <w:rPr>
                <w:rFonts w:eastAsia="Times New Roman"/>
                <w:color w:val="FF0000"/>
                <w:sz w:val="22"/>
                <w:szCs w:val="22"/>
              </w:rPr>
            </w:pPr>
            <w:r w:rsidRPr="00D5391F">
              <w:rPr>
                <w:rFonts w:eastAsia="Times New Roman"/>
                <w:sz w:val="22"/>
                <w:szCs w:val="22"/>
              </w:rPr>
              <w:t>152 000,00</w:t>
            </w:r>
          </w:p>
        </w:tc>
      </w:tr>
      <w:tr w:rsidR="00D5391F" w:rsidRPr="00D5391F" w14:paraId="1638CFF4" w14:textId="77777777" w:rsidTr="00FE1B35">
        <w:trPr>
          <w:trHeight w:val="255"/>
        </w:trPr>
        <w:tc>
          <w:tcPr>
            <w:tcW w:w="1731" w:type="dxa"/>
          </w:tcPr>
          <w:p w14:paraId="3C558C1C" w14:textId="77777777" w:rsidR="00D5391F" w:rsidRPr="00D5391F" w:rsidRDefault="00D5391F" w:rsidP="00D5391F">
            <w:pPr>
              <w:overflowPunct/>
              <w:autoSpaceDE/>
              <w:autoSpaceDN/>
              <w:adjustRightInd/>
              <w:textAlignment w:val="auto"/>
              <w:rPr>
                <w:rFonts w:eastAsia="Times New Roman"/>
                <w:color w:val="FF0000"/>
                <w:sz w:val="22"/>
                <w:szCs w:val="22"/>
              </w:rPr>
            </w:pPr>
            <w:r w:rsidRPr="00D5391F">
              <w:rPr>
                <w:rFonts w:eastAsia="Times New Roman"/>
                <w:sz w:val="22"/>
                <w:szCs w:val="22"/>
              </w:rPr>
              <w:t>1800003000000</w:t>
            </w:r>
          </w:p>
        </w:tc>
        <w:tc>
          <w:tcPr>
            <w:tcW w:w="5297" w:type="dxa"/>
            <w:shd w:val="clear" w:color="auto" w:fill="auto"/>
            <w:noWrap/>
          </w:tcPr>
          <w:p w14:paraId="38ECEF0E" w14:textId="77777777" w:rsidR="00D5391F" w:rsidRPr="00D5391F" w:rsidRDefault="00D5391F" w:rsidP="00D5391F">
            <w:pPr>
              <w:overflowPunct/>
              <w:autoSpaceDE/>
              <w:autoSpaceDN/>
              <w:adjustRightInd/>
              <w:textAlignment w:val="auto"/>
              <w:rPr>
                <w:rFonts w:eastAsia="Times New Roman"/>
                <w:color w:val="FF0000"/>
                <w:sz w:val="22"/>
                <w:szCs w:val="22"/>
              </w:rPr>
            </w:pPr>
            <w:r w:rsidRPr="00D5391F">
              <w:rPr>
                <w:rFonts w:eastAsia="Times New Roman"/>
                <w:sz w:val="22"/>
                <w:szCs w:val="22"/>
              </w:rPr>
              <w:t xml:space="preserve">Zvýšení bezpeč.na kom.pro pěší a cyklisty </w:t>
            </w:r>
            <w:proofErr w:type="spellStart"/>
            <w:r w:rsidRPr="00D5391F">
              <w:rPr>
                <w:rFonts w:eastAsia="Times New Roman"/>
                <w:sz w:val="22"/>
                <w:szCs w:val="22"/>
              </w:rPr>
              <w:t>III.etap</w:t>
            </w:r>
            <w:proofErr w:type="spellEnd"/>
          </w:p>
        </w:tc>
        <w:tc>
          <w:tcPr>
            <w:tcW w:w="1843" w:type="dxa"/>
            <w:shd w:val="clear" w:color="auto" w:fill="auto"/>
            <w:noWrap/>
          </w:tcPr>
          <w:p w14:paraId="749BC09A" w14:textId="77777777" w:rsidR="00D5391F" w:rsidRPr="00D5391F" w:rsidRDefault="00D5391F" w:rsidP="00D5391F">
            <w:pPr>
              <w:overflowPunct/>
              <w:autoSpaceDE/>
              <w:autoSpaceDN/>
              <w:adjustRightInd/>
              <w:jc w:val="right"/>
              <w:textAlignment w:val="auto"/>
              <w:rPr>
                <w:rFonts w:eastAsia="Times New Roman"/>
                <w:color w:val="FF0000"/>
                <w:sz w:val="22"/>
                <w:szCs w:val="22"/>
              </w:rPr>
            </w:pPr>
            <w:r w:rsidRPr="00D5391F">
              <w:rPr>
                <w:rFonts w:eastAsia="Times New Roman"/>
                <w:sz w:val="22"/>
                <w:szCs w:val="22"/>
              </w:rPr>
              <w:t>5 046 085,72</w:t>
            </w:r>
          </w:p>
        </w:tc>
      </w:tr>
      <w:tr w:rsidR="00D5391F" w:rsidRPr="00D5391F" w14:paraId="59F1FF42" w14:textId="77777777" w:rsidTr="00FE1B35">
        <w:trPr>
          <w:trHeight w:val="255"/>
        </w:trPr>
        <w:tc>
          <w:tcPr>
            <w:tcW w:w="1731" w:type="dxa"/>
          </w:tcPr>
          <w:p w14:paraId="1C8E8ECC" w14:textId="77777777" w:rsidR="00D5391F" w:rsidRPr="00D5391F" w:rsidRDefault="00D5391F" w:rsidP="00D5391F">
            <w:pPr>
              <w:overflowPunct/>
              <w:autoSpaceDE/>
              <w:autoSpaceDN/>
              <w:adjustRightInd/>
              <w:textAlignment w:val="auto"/>
              <w:rPr>
                <w:rFonts w:eastAsia="Times New Roman"/>
                <w:color w:val="FF0000"/>
                <w:sz w:val="22"/>
                <w:szCs w:val="22"/>
              </w:rPr>
            </w:pPr>
            <w:r w:rsidRPr="00D5391F">
              <w:rPr>
                <w:rFonts w:eastAsia="Times New Roman"/>
                <w:sz w:val="22"/>
                <w:szCs w:val="22"/>
              </w:rPr>
              <w:t>1800005000000</w:t>
            </w:r>
          </w:p>
        </w:tc>
        <w:tc>
          <w:tcPr>
            <w:tcW w:w="5297" w:type="dxa"/>
            <w:shd w:val="clear" w:color="auto" w:fill="auto"/>
            <w:noWrap/>
            <w:hideMark/>
          </w:tcPr>
          <w:p w14:paraId="2408E2B5" w14:textId="77777777" w:rsidR="00D5391F" w:rsidRPr="00D5391F" w:rsidRDefault="00D5391F" w:rsidP="00D5391F">
            <w:pPr>
              <w:overflowPunct/>
              <w:autoSpaceDE/>
              <w:autoSpaceDN/>
              <w:adjustRightInd/>
              <w:textAlignment w:val="auto"/>
              <w:rPr>
                <w:rFonts w:eastAsia="Times New Roman"/>
                <w:color w:val="FF0000"/>
                <w:sz w:val="22"/>
                <w:szCs w:val="22"/>
              </w:rPr>
            </w:pPr>
            <w:r w:rsidRPr="00D5391F">
              <w:rPr>
                <w:rFonts w:eastAsia="Times New Roman"/>
                <w:sz w:val="22"/>
                <w:szCs w:val="22"/>
              </w:rPr>
              <w:t>Chodník podél ul. Družební</w:t>
            </w:r>
          </w:p>
        </w:tc>
        <w:tc>
          <w:tcPr>
            <w:tcW w:w="1843" w:type="dxa"/>
            <w:shd w:val="clear" w:color="auto" w:fill="auto"/>
            <w:noWrap/>
            <w:hideMark/>
          </w:tcPr>
          <w:p w14:paraId="03EDEEE2" w14:textId="77777777" w:rsidR="00D5391F" w:rsidRPr="00D5391F" w:rsidRDefault="00D5391F" w:rsidP="00D5391F">
            <w:pPr>
              <w:overflowPunct/>
              <w:autoSpaceDE/>
              <w:autoSpaceDN/>
              <w:adjustRightInd/>
              <w:jc w:val="right"/>
              <w:textAlignment w:val="auto"/>
              <w:rPr>
                <w:rFonts w:eastAsia="Times New Roman"/>
                <w:color w:val="FF0000"/>
                <w:sz w:val="22"/>
                <w:szCs w:val="22"/>
              </w:rPr>
            </w:pPr>
            <w:r w:rsidRPr="00D5391F">
              <w:rPr>
                <w:rFonts w:eastAsia="Times New Roman"/>
                <w:sz w:val="22"/>
                <w:szCs w:val="22"/>
              </w:rPr>
              <w:t>16 979,00</w:t>
            </w:r>
          </w:p>
        </w:tc>
      </w:tr>
      <w:tr w:rsidR="00D5391F" w:rsidRPr="00D5391F" w14:paraId="2CBBA892" w14:textId="77777777" w:rsidTr="00FE1B35">
        <w:trPr>
          <w:trHeight w:val="255"/>
        </w:trPr>
        <w:tc>
          <w:tcPr>
            <w:tcW w:w="1731" w:type="dxa"/>
          </w:tcPr>
          <w:p w14:paraId="33DA78CB" w14:textId="77777777" w:rsidR="00D5391F" w:rsidRPr="00D5391F" w:rsidRDefault="00D5391F" w:rsidP="00D5391F">
            <w:pPr>
              <w:overflowPunct/>
              <w:autoSpaceDE/>
              <w:autoSpaceDN/>
              <w:adjustRightInd/>
              <w:textAlignment w:val="auto"/>
              <w:rPr>
                <w:rFonts w:eastAsia="Times New Roman"/>
                <w:color w:val="FF0000"/>
                <w:sz w:val="22"/>
                <w:szCs w:val="22"/>
              </w:rPr>
            </w:pPr>
            <w:r w:rsidRPr="00D5391F">
              <w:rPr>
                <w:rFonts w:eastAsia="Times New Roman"/>
                <w:sz w:val="22"/>
                <w:szCs w:val="22"/>
              </w:rPr>
              <w:t>1800006000000</w:t>
            </w:r>
          </w:p>
        </w:tc>
        <w:tc>
          <w:tcPr>
            <w:tcW w:w="5297" w:type="dxa"/>
            <w:shd w:val="clear" w:color="auto" w:fill="auto"/>
            <w:noWrap/>
            <w:hideMark/>
          </w:tcPr>
          <w:p w14:paraId="5F58DA36" w14:textId="77777777" w:rsidR="00D5391F" w:rsidRPr="00D5391F" w:rsidRDefault="00D5391F" w:rsidP="00D5391F">
            <w:pPr>
              <w:overflowPunct/>
              <w:autoSpaceDE/>
              <w:autoSpaceDN/>
              <w:adjustRightInd/>
              <w:textAlignment w:val="auto"/>
              <w:rPr>
                <w:rFonts w:eastAsia="Times New Roman"/>
                <w:color w:val="FF0000"/>
                <w:sz w:val="22"/>
                <w:szCs w:val="22"/>
              </w:rPr>
            </w:pPr>
            <w:r w:rsidRPr="00D5391F">
              <w:rPr>
                <w:rFonts w:eastAsia="Times New Roman"/>
                <w:sz w:val="22"/>
                <w:szCs w:val="22"/>
              </w:rPr>
              <w:t>Oranžové hřiště s travnatým povrchem</w:t>
            </w:r>
          </w:p>
        </w:tc>
        <w:tc>
          <w:tcPr>
            <w:tcW w:w="1843" w:type="dxa"/>
            <w:shd w:val="clear" w:color="auto" w:fill="auto"/>
            <w:noWrap/>
            <w:hideMark/>
          </w:tcPr>
          <w:p w14:paraId="6EB83AFB" w14:textId="77777777" w:rsidR="00D5391F" w:rsidRPr="00D5391F" w:rsidRDefault="00D5391F" w:rsidP="00D5391F">
            <w:pPr>
              <w:overflowPunct/>
              <w:autoSpaceDE/>
              <w:autoSpaceDN/>
              <w:adjustRightInd/>
              <w:jc w:val="right"/>
              <w:textAlignment w:val="auto"/>
              <w:rPr>
                <w:rFonts w:eastAsia="Times New Roman"/>
                <w:color w:val="FF0000"/>
                <w:sz w:val="22"/>
                <w:szCs w:val="22"/>
              </w:rPr>
            </w:pPr>
            <w:r w:rsidRPr="00D5391F">
              <w:rPr>
                <w:rFonts w:eastAsia="Times New Roman"/>
                <w:sz w:val="22"/>
                <w:szCs w:val="22"/>
              </w:rPr>
              <w:t>48 279,00</w:t>
            </w:r>
          </w:p>
        </w:tc>
      </w:tr>
      <w:tr w:rsidR="00D5391F" w:rsidRPr="00D5391F" w14:paraId="33D2C4F2" w14:textId="77777777" w:rsidTr="00FE1B35">
        <w:trPr>
          <w:trHeight w:val="255"/>
        </w:trPr>
        <w:tc>
          <w:tcPr>
            <w:tcW w:w="1731" w:type="dxa"/>
          </w:tcPr>
          <w:p w14:paraId="363EA668" w14:textId="77777777" w:rsidR="00D5391F" w:rsidRPr="00D5391F" w:rsidRDefault="00D5391F" w:rsidP="00D5391F">
            <w:pPr>
              <w:overflowPunct/>
              <w:autoSpaceDE/>
              <w:autoSpaceDN/>
              <w:adjustRightInd/>
              <w:textAlignment w:val="auto"/>
              <w:rPr>
                <w:rFonts w:eastAsia="Times New Roman"/>
                <w:color w:val="FF0000"/>
                <w:sz w:val="22"/>
                <w:szCs w:val="22"/>
              </w:rPr>
            </w:pPr>
            <w:r w:rsidRPr="00D5391F">
              <w:rPr>
                <w:rFonts w:eastAsia="Times New Roman"/>
                <w:sz w:val="22"/>
                <w:szCs w:val="22"/>
              </w:rPr>
              <w:t>1800009000000</w:t>
            </w:r>
          </w:p>
        </w:tc>
        <w:tc>
          <w:tcPr>
            <w:tcW w:w="5297" w:type="dxa"/>
            <w:shd w:val="clear" w:color="auto" w:fill="auto"/>
            <w:noWrap/>
          </w:tcPr>
          <w:p w14:paraId="1C82B48E" w14:textId="77777777" w:rsidR="00D5391F" w:rsidRPr="00D5391F" w:rsidRDefault="00D5391F" w:rsidP="00D5391F">
            <w:pPr>
              <w:overflowPunct/>
              <w:autoSpaceDE/>
              <w:autoSpaceDN/>
              <w:adjustRightInd/>
              <w:textAlignment w:val="auto"/>
              <w:rPr>
                <w:rFonts w:eastAsia="Times New Roman"/>
                <w:color w:val="FF0000"/>
                <w:sz w:val="22"/>
                <w:szCs w:val="22"/>
              </w:rPr>
            </w:pPr>
            <w:r w:rsidRPr="00D5391F">
              <w:rPr>
                <w:rFonts w:eastAsia="Times New Roman"/>
                <w:sz w:val="22"/>
                <w:szCs w:val="22"/>
              </w:rPr>
              <w:t>Sportovní hala</w:t>
            </w:r>
          </w:p>
        </w:tc>
        <w:tc>
          <w:tcPr>
            <w:tcW w:w="1843" w:type="dxa"/>
            <w:shd w:val="clear" w:color="auto" w:fill="auto"/>
            <w:noWrap/>
          </w:tcPr>
          <w:p w14:paraId="5D557E15" w14:textId="77777777" w:rsidR="00D5391F" w:rsidRPr="00D5391F" w:rsidRDefault="00D5391F" w:rsidP="00D5391F">
            <w:pPr>
              <w:overflowPunct/>
              <w:autoSpaceDE/>
              <w:autoSpaceDN/>
              <w:adjustRightInd/>
              <w:jc w:val="right"/>
              <w:textAlignment w:val="auto"/>
              <w:rPr>
                <w:rFonts w:eastAsia="Times New Roman"/>
                <w:color w:val="FF0000"/>
                <w:sz w:val="22"/>
                <w:szCs w:val="22"/>
              </w:rPr>
            </w:pPr>
            <w:r w:rsidRPr="00D5391F">
              <w:rPr>
                <w:rFonts w:eastAsia="Times New Roman"/>
                <w:sz w:val="22"/>
                <w:szCs w:val="22"/>
              </w:rPr>
              <w:t>12 500,00</w:t>
            </w:r>
          </w:p>
        </w:tc>
      </w:tr>
      <w:tr w:rsidR="00D5391F" w:rsidRPr="00D5391F" w14:paraId="3974EA16" w14:textId="77777777" w:rsidTr="00FE1B35">
        <w:trPr>
          <w:trHeight w:val="255"/>
        </w:trPr>
        <w:tc>
          <w:tcPr>
            <w:tcW w:w="1731" w:type="dxa"/>
          </w:tcPr>
          <w:p w14:paraId="37DA3F2C" w14:textId="77777777" w:rsidR="00D5391F" w:rsidRPr="00D5391F" w:rsidRDefault="00D5391F" w:rsidP="00D5391F">
            <w:pPr>
              <w:overflowPunct/>
              <w:autoSpaceDE/>
              <w:autoSpaceDN/>
              <w:adjustRightInd/>
              <w:textAlignment w:val="auto"/>
              <w:rPr>
                <w:rFonts w:eastAsia="Times New Roman"/>
                <w:color w:val="FF0000"/>
                <w:sz w:val="22"/>
                <w:szCs w:val="22"/>
              </w:rPr>
            </w:pPr>
            <w:r w:rsidRPr="00D5391F">
              <w:rPr>
                <w:rFonts w:eastAsia="Times New Roman"/>
                <w:sz w:val="22"/>
                <w:szCs w:val="22"/>
              </w:rPr>
              <w:t>1800016000000</w:t>
            </w:r>
          </w:p>
        </w:tc>
        <w:tc>
          <w:tcPr>
            <w:tcW w:w="5297" w:type="dxa"/>
            <w:shd w:val="clear" w:color="auto" w:fill="auto"/>
            <w:noWrap/>
          </w:tcPr>
          <w:p w14:paraId="4AB64ADC" w14:textId="77777777" w:rsidR="00D5391F" w:rsidRPr="00D5391F" w:rsidRDefault="00D5391F" w:rsidP="00D5391F">
            <w:pPr>
              <w:overflowPunct/>
              <w:autoSpaceDE/>
              <w:autoSpaceDN/>
              <w:adjustRightInd/>
              <w:textAlignment w:val="auto"/>
              <w:rPr>
                <w:rFonts w:eastAsia="Times New Roman"/>
                <w:color w:val="FF0000"/>
                <w:sz w:val="22"/>
                <w:szCs w:val="22"/>
              </w:rPr>
            </w:pPr>
            <w:r w:rsidRPr="00D5391F">
              <w:rPr>
                <w:rFonts w:eastAsia="Times New Roman"/>
                <w:sz w:val="22"/>
                <w:szCs w:val="22"/>
              </w:rPr>
              <w:t>Zajištění bezbariérovosti v ZŠ Krásné Pole</w:t>
            </w:r>
          </w:p>
        </w:tc>
        <w:tc>
          <w:tcPr>
            <w:tcW w:w="1843" w:type="dxa"/>
            <w:shd w:val="clear" w:color="auto" w:fill="auto"/>
            <w:noWrap/>
          </w:tcPr>
          <w:p w14:paraId="4E62A586" w14:textId="77777777" w:rsidR="00D5391F" w:rsidRPr="00D5391F" w:rsidRDefault="00D5391F" w:rsidP="00D5391F">
            <w:pPr>
              <w:overflowPunct/>
              <w:autoSpaceDE/>
              <w:autoSpaceDN/>
              <w:adjustRightInd/>
              <w:jc w:val="right"/>
              <w:textAlignment w:val="auto"/>
              <w:rPr>
                <w:rFonts w:eastAsia="Times New Roman"/>
                <w:color w:val="FF0000"/>
                <w:sz w:val="22"/>
                <w:szCs w:val="22"/>
              </w:rPr>
            </w:pPr>
            <w:r w:rsidRPr="00D5391F">
              <w:rPr>
                <w:rFonts w:eastAsia="Times New Roman"/>
                <w:sz w:val="22"/>
                <w:szCs w:val="22"/>
              </w:rPr>
              <w:t>754 997,58</w:t>
            </w:r>
          </w:p>
        </w:tc>
      </w:tr>
      <w:tr w:rsidR="00D5391F" w:rsidRPr="00D5391F" w14:paraId="6063EC4E" w14:textId="77777777" w:rsidTr="00FE1B35">
        <w:trPr>
          <w:trHeight w:val="255"/>
        </w:trPr>
        <w:tc>
          <w:tcPr>
            <w:tcW w:w="1731" w:type="dxa"/>
          </w:tcPr>
          <w:p w14:paraId="554510C1" w14:textId="77777777" w:rsidR="00D5391F" w:rsidRPr="00D5391F" w:rsidRDefault="00D5391F" w:rsidP="00D5391F">
            <w:pPr>
              <w:overflowPunct/>
              <w:autoSpaceDE/>
              <w:autoSpaceDN/>
              <w:adjustRightInd/>
              <w:textAlignment w:val="auto"/>
              <w:rPr>
                <w:rFonts w:eastAsia="Times New Roman"/>
                <w:color w:val="FF0000"/>
                <w:sz w:val="22"/>
                <w:szCs w:val="22"/>
              </w:rPr>
            </w:pPr>
            <w:r w:rsidRPr="00D5391F">
              <w:rPr>
                <w:rFonts w:eastAsia="Times New Roman"/>
                <w:sz w:val="22"/>
                <w:szCs w:val="22"/>
              </w:rPr>
              <w:t>1800018000000</w:t>
            </w:r>
          </w:p>
        </w:tc>
        <w:tc>
          <w:tcPr>
            <w:tcW w:w="5297" w:type="dxa"/>
            <w:shd w:val="clear" w:color="auto" w:fill="auto"/>
            <w:noWrap/>
          </w:tcPr>
          <w:p w14:paraId="55A08FE2" w14:textId="77777777" w:rsidR="00D5391F" w:rsidRPr="00D5391F" w:rsidRDefault="00D5391F" w:rsidP="00D5391F">
            <w:pPr>
              <w:overflowPunct/>
              <w:autoSpaceDE/>
              <w:autoSpaceDN/>
              <w:adjustRightInd/>
              <w:textAlignment w:val="auto"/>
              <w:rPr>
                <w:rFonts w:eastAsia="Times New Roman"/>
                <w:color w:val="FF0000"/>
                <w:sz w:val="22"/>
                <w:szCs w:val="22"/>
              </w:rPr>
            </w:pPr>
            <w:r w:rsidRPr="00D5391F">
              <w:rPr>
                <w:rFonts w:eastAsia="Times New Roman"/>
                <w:sz w:val="22"/>
                <w:szCs w:val="22"/>
              </w:rPr>
              <w:t>Chodník u bývalé školky</w:t>
            </w:r>
          </w:p>
        </w:tc>
        <w:tc>
          <w:tcPr>
            <w:tcW w:w="1843" w:type="dxa"/>
            <w:shd w:val="clear" w:color="auto" w:fill="auto"/>
            <w:noWrap/>
          </w:tcPr>
          <w:p w14:paraId="0BBCADCB" w14:textId="77777777" w:rsidR="00D5391F" w:rsidRPr="00D5391F" w:rsidRDefault="00D5391F" w:rsidP="00D5391F">
            <w:pPr>
              <w:overflowPunct/>
              <w:autoSpaceDE/>
              <w:autoSpaceDN/>
              <w:adjustRightInd/>
              <w:jc w:val="right"/>
              <w:textAlignment w:val="auto"/>
              <w:rPr>
                <w:rFonts w:eastAsia="Times New Roman"/>
                <w:color w:val="FF0000"/>
                <w:sz w:val="22"/>
                <w:szCs w:val="22"/>
              </w:rPr>
            </w:pPr>
            <w:r w:rsidRPr="00D5391F">
              <w:rPr>
                <w:rFonts w:eastAsia="Times New Roman"/>
                <w:sz w:val="22"/>
                <w:szCs w:val="22"/>
              </w:rPr>
              <w:t>868 920,31</w:t>
            </w:r>
          </w:p>
        </w:tc>
      </w:tr>
      <w:tr w:rsidR="00D5391F" w:rsidRPr="00D5391F" w14:paraId="6890E04D" w14:textId="77777777" w:rsidTr="00FE1B35">
        <w:trPr>
          <w:trHeight w:val="255"/>
        </w:trPr>
        <w:tc>
          <w:tcPr>
            <w:tcW w:w="1731" w:type="dxa"/>
          </w:tcPr>
          <w:p w14:paraId="746D68F0" w14:textId="77777777" w:rsidR="00D5391F" w:rsidRPr="00D5391F" w:rsidRDefault="00D5391F" w:rsidP="00D5391F">
            <w:pPr>
              <w:overflowPunct/>
              <w:autoSpaceDE/>
              <w:autoSpaceDN/>
              <w:adjustRightInd/>
              <w:textAlignment w:val="auto"/>
              <w:rPr>
                <w:rFonts w:eastAsia="Times New Roman"/>
                <w:color w:val="FF0000"/>
                <w:sz w:val="22"/>
                <w:szCs w:val="22"/>
              </w:rPr>
            </w:pPr>
            <w:r w:rsidRPr="00D5391F">
              <w:rPr>
                <w:rFonts w:eastAsia="Times New Roman"/>
                <w:sz w:val="22"/>
                <w:szCs w:val="22"/>
              </w:rPr>
              <w:t>1800021000000</w:t>
            </w:r>
          </w:p>
        </w:tc>
        <w:tc>
          <w:tcPr>
            <w:tcW w:w="5297" w:type="dxa"/>
            <w:shd w:val="clear" w:color="auto" w:fill="auto"/>
            <w:noWrap/>
          </w:tcPr>
          <w:p w14:paraId="245FC204" w14:textId="77777777" w:rsidR="00D5391F" w:rsidRPr="00D5391F" w:rsidRDefault="00D5391F" w:rsidP="00D5391F">
            <w:pPr>
              <w:overflowPunct/>
              <w:autoSpaceDE/>
              <w:autoSpaceDN/>
              <w:adjustRightInd/>
              <w:textAlignment w:val="auto"/>
              <w:rPr>
                <w:rFonts w:eastAsia="Times New Roman"/>
                <w:color w:val="FF0000"/>
                <w:sz w:val="22"/>
                <w:szCs w:val="22"/>
              </w:rPr>
            </w:pPr>
            <w:r w:rsidRPr="00D5391F">
              <w:rPr>
                <w:rFonts w:eastAsia="Times New Roman"/>
                <w:sz w:val="22"/>
                <w:szCs w:val="22"/>
              </w:rPr>
              <w:t>Komunitní dům Krásné Pole-DŮM ZAHRÁDKÁŘŮ</w:t>
            </w:r>
          </w:p>
        </w:tc>
        <w:tc>
          <w:tcPr>
            <w:tcW w:w="1843" w:type="dxa"/>
            <w:shd w:val="clear" w:color="auto" w:fill="auto"/>
            <w:noWrap/>
          </w:tcPr>
          <w:p w14:paraId="08A2CCA1" w14:textId="77777777" w:rsidR="00D5391F" w:rsidRPr="00D5391F" w:rsidRDefault="00D5391F" w:rsidP="00D5391F">
            <w:pPr>
              <w:overflowPunct/>
              <w:autoSpaceDE/>
              <w:autoSpaceDN/>
              <w:adjustRightInd/>
              <w:jc w:val="right"/>
              <w:textAlignment w:val="auto"/>
              <w:rPr>
                <w:rFonts w:eastAsia="Times New Roman"/>
                <w:color w:val="FF0000"/>
                <w:sz w:val="22"/>
                <w:szCs w:val="22"/>
              </w:rPr>
            </w:pPr>
            <w:r w:rsidRPr="00D5391F">
              <w:rPr>
                <w:rFonts w:eastAsia="Times New Roman"/>
                <w:sz w:val="22"/>
                <w:szCs w:val="22"/>
              </w:rPr>
              <w:t>3 400,00</w:t>
            </w:r>
          </w:p>
        </w:tc>
      </w:tr>
      <w:tr w:rsidR="00D5391F" w:rsidRPr="00D5391F" w14:paraId="0844C43C" w14:textId="77777777" w:rsidTr="00FE1B35">
        <w:trPr>
          <w:trHeight w:val="255"/>
        </w:trPr>
        <w:tc>
          <w:tcPr>
            <w:tcW w:w="1731" w:type="dxa"/>
          </w:tcPr>
          <w:p w14:paraId="18F9E36F" w14:textId="77777777" w:rsidR="00D5391F" w:rsidRPr="00D5391F" w:rsidRDefault="00D5391F" w:rsidP="00D5391F">
            <w:pPr>
              <w:overflowPunct/>
              <w:autoSpaceDE/>
              <w:autoSpaceDN/>
              <w:adjustRightInd/>
              <w:textAlignment w:val="auto"/>
              <w:rPr>
                <w:rFonts w:eastAsia="Times New Roman"/>
                <w:color w:val="FF0000"/>
                <w:sz w:val="22"/>
                <w:szCs w:val="22"/>
              </w:rPr>
            </w:pPr>
            <w:r w:rsidRPr="00D5391F">
              <w:rPr>
                <w:rFonts w:eastAsia="Times New Roman"/>
                <w:sz w:val="22"/>
                <w:szCs w:val="22"/>
              </w:rPr>
              <w:t>1800024000000</w:t>
            </w:r>
          </w:p>
        </w:tc>
        <w:tc>
          <w:tcPr>
            <w:tcW w:w="5297" w:type="dxa"/>
            <w:shd w:val="clear" w:color="auto" w:fill="auto"/>
            <w:noWrap/>
          </w:tcPr>
          <w:p w14:paraId="4596DDA9" w14:textId="77777777" w:rsidR="00D5391F" w:rsidRPr="00D5391F" w:rsidRDefault="00D5391F" w:rsidP="00D5391F">
            <w:pPr>
              <w:overflowPunct/>
              <w:autoSpaceDE/>
              <w:autoSpaceDN/>
              <w:adjustRightInd/>
              <w:textAlignment w:val="auto"/>
              <w:rPr>
                <w:rFonts w:eastAsia="Times New Roman"/>
                <w:color w:val="FF0000"/>
                <w:sz w:val="22"/>
                <w:szCs w:val="22"/>
              </w:rPr>
            </w:pPr>
            <w:r w:rsidRPr="00D5391F">
              <w:rPr>
                <w:rFonts w:eastAsia="Times New Roman"/>
                <w:sz w:val="22"/>
                <w:szCs w:val="22"/>
              </w:rPr>
              <w:t>Teplovodní přípojka</w:t>
            </w:r>
          </w:p>
        </w:tc>
        <w:tc>
          <w:tcPr>
            <w:tcW w:w="1843" w:type="dxa"/>
            <w:shd w:val="clear" w:color="auto" w:fill="auto"/>
            <w:noWrap/>
          </w:tcPr>
          <w:p w14:paraId="47C2690C" w14:textId="77777777" w:rsidR="00D5391F" w:rsidRPr="00D5391F" w:rsidRDefault="00D5391F" w:rsidP="00D5391F">
            <w:pPr>
              <w:overflowPunct/>
              <w:autoSpaceDE/>
              <w:autoSpaceDN/>
              <w:adjustRightInd/>
              <w:jc w:val="right"/>
              <w:textAlignment w:val="auto"/>
              <w:rPr>
                <w:rFonts w:eastAsia="Times New Roman"/>
                <w:color w:val="FF0000"/>
                <w:sz w:val="22"/>
                <w:szCs w:val="22"/>
              </w:rPr>
            </w:pPr>
            <w:r w:rsidRPr="00D5391F">
              <w:rPr>
                <w:rFonts w:eastAsia="Times New Roman"/>
                <w:sz w:val="22"/>
                <w:szCs w:val="22"/>
              </w:rPr>
              <w:t>1 203 345,00</w:t>
            </w:r>
          </w:p>
        </w:tc>
      </w:tr>
      <w:tr w:rsidR="00D5391F" w:rsidRPr="00D5391F" w14:paraId="6DB17B04" w14:textId="77777777" w:rsidTr="00FE1B35">
        <w:trPr>
          <w:trHeight w:val="255"/>
        </w:trPr>
        <w:tc>
          <w:tcPr>
            <w:tcW w:w="1731" w:type="dxa"/>
          </w:tcPr>
          <w:p w14:paraId="5128E13A" w14:textId="77777777" w:rsidR="00D5391F" w:rsidRPr="00D5391F" w:rsidRDefault="00D5391F" w:rsidP="00D5391F">
            <w:pPr>
              <w:overflowPunct/>
              <w:autoSpaceDE/>
              <w:autoSpaceDN/>
              <w:adjustRightInd/>
              <w:textAlignment w:val="auto"/>
              <w:rPr>
                <w:rFonts w:eastAsia="Times New Roman"/>
                <w:sz w:val="22"/>
                <w:szCs w:val="22"/>
              </w:rPr>
            </w:pPr>
            <w:r w:rsidRPr="00D5391F">
              <w:rPr>
                <w:rFonts w:eastAsia="Times New Roman"/>
                <w:sz w:val="22"/>
                <w:szCs w:val="22"/>
              </w:rPr>
              <w:t>1800025000000</w:t>
            </w:r>
          </w:p>
        </w:tc>
        <w:tc>
          <w:tcPr>
            <w:tcW w:w="5297" w:type="dxa"/>
            <w:shd w:val="clear" w:color="auto" w:fill="auto"/>
            <w:noWrap/>
          </w:tcPr>
          <w:p w14:paraId="28554716" w14:textId="77777777" w:rsidR="00D5391F" w:rsidRPr="00D5391F" w:rsidRDefault="00D5391F" w:rsidP="00D5391F">
            <w:pPr>
              <w:overflowPunct/>
              <w:autoSpaceDE/>
              <w:autoSpaceDN/>
              <w:adjustRightInd/>
              <w:textAlignment w:val="auto"/>
              <w:rPr>
                <w:rFonts w:eastAsia="Times New Roman"/>
                <w:sz w:val="22"/>
                <w:szCs w:val="22"/>
              </w:rPr>
            </w:pPr>
            <w:r w:rsidRPr="00D5391F">
              <w:rPr>
                <w:rFonts w:eastAsia="Times New Roman"/>
                <w:sz w:val="22"/>
                <w:szCs w:val="22"/>
              </w:rPr>
              <w:t>Prodloužení trasy autobusu č.46 k tramvajové zastávky</w:t>
            </w:r>
          </w:p>
        </w:tc>
        <w:tc>
          <w:tcPr>
            <w:tcW w:w="1843" w:type="dxa"/>
            <w:shd w:val="clear" w:color="auto" w:fill="auto"/>
            <w:noWrap/>
          </w:tcPr>
          <w:p w14:paraId="6A94E8BD" w14:textId="77777777" w:rsidR="00D5391F" w:rsidRPr="00D5391F" w:rsidRDefault="00D5391F" w:rsidP="00D5391F">
            <w:pPr>
              <w:overflowPunct/>
              <w:autoSpaceDE/>
              <w:autoSpaceDN/>
              <w:adjustRightInd/>
              <w:jc w:val="right"/>
              <w:textAlignment w:val="auto"/>
              <w:rPr>
                <w:rFonts w:eastAsia="Times New Roman"/>
                <w:sz w:val="22"/>
                <w:szCs w:val="22"/>
              </w:rPr>
            </w:pPr>
            <w:r w:rsidRPr="00D5391F">
              <w:rPr>
                <w:rFonts w:eastAsia="Times New Roman"/>
                <w:sz w:val="22"/>
                <w:szCs w:val="22"/>
              </w:rPr>
              <w:t>145 108,00</w:t>
            </w:r>
          </w:p>
        </w:tc>
      </w:tr>
    </w:tbl>
    <w:p w14:paraId="4CC938EC" w14:textId="77777777" w:rsidR="00D5391F" w:rsidRPr="00D5391F" w:rsidRDefault="00D5391F" w:rsidP="00D5391F">
      <w:pPr>
        <w:widowControl w:val="0"/>
        <w:overflowPunct/>
        <w:textAlignment w:val="auto"/>
        <w:rPr>
          <w:rFonts w:eastAsia="Times New Roman"/>
          <w:color w:val="FF0000"/>
          <w:sz w:val="22"/>
          <w:szCs w:val="22"/>
        </w:rPr>
      </w:pPr>
    </w:p>
    <w:p w14:paraId="5E9981EF" w14:textId="77777777" w:rsidR="00D5391F" w:rsidRPr="00D5391F" w:rsidRDefault="00D5391F" w:rsidP="00D5391F">
      <w:pPr>
        <w:widowControl w:val="0"/>
        <w:overflowPunct/>
        <w:textAlignment w:val="auto"/>
        <w:outlineLvl w:val="0"/>
        <w:rPr>
          <w:rFonts w:eastAsia="Times New Roman"/>
          <w:b/>
          <w:sz w:val="22"/>
          <w:szCs w:val="22"/>
        </w:rPr>
      </w:pPr>
      <w:r w:rsidRPr="00D5391F">
        <w:rPr>
          <w:rFonts w:eastAsia="Times New Roman"/>
          <w:b/>
          <w:sz w:val="22"/>
          <w:szCs w:val="22"/>
        </w:rPr>
        <w:t xml:space="preserve">Dokončené a zařazené investice: </w:t>
      </w:r>
    </w:p>
    <w:p w14:paraId="421AA39D" w14:textId="44E4BC84" w:rsidR="00D5391F" w:rsidRPr="00D5391F" w:rsidRDefault="00D5391F" w:rsidP="00D5391F">
      <w:pPr>
        <w:widowControl w:val="0"/>
        <w:overflowPunct/>
        <w:textAlignment w:val="auto"/>
        <w:outlineLvl w:val="0"/>
        <w:rPr>
          <w:rFonts w:eastAsia="Times New Roman"/>
          <w:sz w:val="22"/>
          <w:szCs w:val="22"/>
        </w:rPr>
      </w:pPr>
      <w:r w:rsidRPr="00D5391F">
        <w:rPr>
          <w:rFonts w:eastAsia="Times New Roman"/>
          <w:sz w:val="22"/>
          <w:szCs w:val="22"/>
        </w:rPr>
        <w:t xml:space="preserve">technické zhodnocení radnice – výměna otopného systému (kotelna) </w:t>
      </w:r>
      <w:r w:rsidRPr="00D5391F">
        <w:rPr>
          <w:rFonts w:eastAsia="Times New Roman"/>
          <w:sz w:val="22"/>
          <w:szCs w:val="22"/>
        </w:rPr>
        <w:tab/>
      </w:r>
      <w:r w:rsidRPr="00D5391F">
        <w:rPr>
          <w:rFonts w:eastAsia="Times New Roman"/>
          <w:sz w:val="22"/>
          <w:szCs w:val="22"/>
        </w:rPr>
        <w:tab/>
        <w:t>1 012 677,76 Kč</w:t>
      </w:r>
    </w:p>
    <w:p w14:paraId="13038632" w14:textId="77777777" w:rsidR="00D5391F" w:rsidRPr="00D5391F" w:rsidRDefault="00D5391F" w:rsidP="00D5391F">
      <w:pPr>
        <w:widowControl w:val="0"/>
        <w:overflowPunct/>
        <w:textAlignment w:val="auto"/>
        <w:outlineLvl w:val="0"/>
        <w:rPr>
          <w:rFonts w:eastAsia="Times New Roman"/>
          <w:sz w:val="22"/>
          <w:szCs w:val="22"/>
        </w:rPr>
      </w:pPr>
      <w:r w:rsidRPr="00D5391F">
        <w:rPr>
          <w:rFonts w:eastAsia="Times New Roman"/>
          <w:sz w:val="22"/>
          <w:szCs w:val="22"/>
        </w:rPr>
        <w:t xml:space="preserve">technické zhodnocení domu zahrádkářů - výměna otopného systému (kotelna)   </w:t>
      </w:r>
      <w:r w:rsidRPr="00D5391F">
        <w:rPr>
          <w:rFonts w:eastAsia="Times New Roman"/>
          <w:sz w:val="22"/>
          <w:szCs w:val="22"/>
        </w:rPr>
        <w:tab/>
        <w:t xml:space="preserve">   308 781,44 Kč</w:t>
      </w:r>
    </w:p>
    <w:p w14:paraId="093FDC92" w14:textId="752F11A6" w:rsidR="00D5391F" w:rsidRPr="00D5391F" w:rsidRDefault="00D5391F" w:rsidP="00D5391F">
      <w:pPr>
        <w:widowControl w:val="0"/>
        <w:overflowPunct/>
        <w:textAlignment w:val="auto"/>
        <w:outlineLvl w:val="0"/>
        <w:rPr>
          <w:rFonts w:eastAsia="Times New Roman"/>
          <w:sz w:val="22"/>
          <w:szCs w:val="22"/>
        </w:rPr>
      </w:pPr>
      <w:r w:rsidRPr="00D5391F">
        <w:rPr>
          <w:rFonts w:eastAsia="Times New Roman"/>
          <w:sz w:val="22"/>
          <w:szCs w:val="22"/>
        </w:rPr>
        <w:t xml:space="preserve">technické zhodnocení ZŠ – roletky do </w:t>
      </w:r>
      <w:proofErr w:type="gramStart"/>
      <w:r w:rsidRPr="00D5391F">
        <w:rPr>
          <w:rFonts w:eastAsia="Times New Roman"/>
          <w:sz w:val="22"/>
          <w:szCs w:val="22"/>
        </w:rPr>
        <w:t>oken  119 512,00</w:t>
      </w:r>
      <w:proofErr w:type="gramEnd"/>
      <w:r w:rsidRPr="00D5391F">
        <w:rPr>
          <w:rFonts w:eastAsia="Times New Roman"/>
          <w:sz w:val="22"/>
          <w:szCs w:val="22"/>
        </w:rPr>
        <w:t xml:space="preserve"> Kč</w:t>
      </w:r>
    </w:p>
    <w:p w14:paraId="71FD8D8D" w14:textId="3BFFED53" w:rsidR="00D5391F" w:rsidRPr="00D5391F" w:rsidRDefault="00D5391F" w:rsidP="00D5391F">
      <w:pPr>
        <w:widowControl w:val="0"/>
        <w:tabs>
          <w:tab w:val="left" w:pos="12195"/>
        </w:tabs>
        <w:overflowPunct/>
        <w:textAlignment w:val="auto"/>
        <w:outlineLvl w:val="0"/>
        <w:rPr>
          <w:rFonts w:eastAsia="Times New Roman"/>
          <w:sz w:val="22"/>
          <w:szCs w:val="22"/>
        </w:rPr>
      </w:pPr>
      <w:r w:rsidRPr="00D5391F">
        <w:rPr>
          <w:rFonts w:eastAsia="Times New Roman"/>
          <w:sz w:val="22"/>
          <w:szCs w:val="22"/>
        </w:rPr>
        <w:t xml:space="preserve">závlek cyklostezky Q větev A         </w:t>
      </w:r>
      <w:r>
        <w:rPr>
          <w:rFonts w:eastAsia="Times New Roman"/>
          <w:sz w:val="22"/>
          <w:szCs w:val="22"/>
        </w:rPr>
        <w:t xml:space="preserve">      </w:t>
      </w:r>
      <w:r w:rsidRPr="00D5391F">
        <w:rPr>
          <w:rFonts w:eastAsia="Times New Roman"/>
          <w:sz w:val="22"/>
          <w:szCs w:val="22"/>
        </w:rPr>
        <w:t xml:space="preserve">  1 931 524,35 Kč</w:t>
      </w:r>
    </w:p>
    <w:p w14:paraId="272C4320" w14:textId="77777777" w:rsidR="00D5391F" w:rsidRPr="00D5391F" w:rsidRDefault="00D5391F" w:rsidP="00D5391F">
      <w:pPr>
        <w:widowControl w:val="0"/>
        <w:overflowPunct/>
        <w:textAlignment w:val="auto"/>
        <w:outlineLvl w:val="0"/>
        <w:rPr>
          <w:rFonts w:eastAsia="Times New Roman"/>
          <w:sz w:val="22"/>
          <w:szCs w:val="22"/>
        </w:rPr>
      </w:pPr>
      <w:r w:rsidRPr="00D5391F">
        <w:rPr>
          <w:rFonts w:eastAsia="Times New Roman"/>
          <w:sz w:val="22"/>
          <w:szCs w:val="22"/>
        </w:rPr>
        <w:t>Cesta Na Pasekách</w:t>
      </w:r>
      <w:r w:rsidRPr="00D5391F">
        <w:rPr>
          <w:rFonts w:eastAsia="Times New Roman"/>
          <w:sz w:val="22"/>
          <w:szCs w:val="22"/>
        </w:rPr>
        <w:tab/>
      </w:r>
      <w:r w:rsidRPr="00D5391F">
        <w:rPr>
          <w:rFonts w:eastAsia="Times New Roman"/>
          <w:sz w:val="22"/>
          <w:szCs w:val="22"/>
        </w:rPr>
        <w:tab/>
      </w:r>
      <w:r w:rsidRPr="00D5391F">
        <w:rPr>
          <w:rFonts w:eastAsia="Times New Roman"/>
          <w:sz w:val="22"/>
          <w:szCs w:val="22"/>
        </w:rPr>
        <w:tab/>
        <w:t xml:space="preserve">   179 337,50 Kč</w:t>
      </w:r>
    </w:p>
    <w:p w14:paraId="6817E17D" w14:textId="77777777" w:rsidR="00D5391F" w:rsidRPr="00D5391F" w:rsidRDefault="00D5391F" w:rsidP="00D5391F">
      <w:pPr>
        <w:widowControl w:val="0"/>
        <w:overflowPunct/>
        <w:textAlignment w:val="auto"/>
        <w:outlineLvl w:val="0"/>
        <w:rPr>
          <w:rFonts w:eastAsia="Times New Roman"/>
          <w:sz w:val="22"/>
          <w:szCs w:val="22"/>
        </w:rPr>
      </w:pPr>
      <w:r w:rsidRPr="00D5391F">
        <w:rPr>
          <w:rFonts w:eastAsia="Times New Roman"/>
          <w:sz w:val="22"/>
          <w:szCs w:val="22"/>
        </w:rPr>
        <w:t>Zídka ul. Bajgarova</w:t>
      </w:r>
      <w:r w:rsidRPr="00D5391F">
        <w:rPr>
          <w:rFonts w:eastAsia="Times New Roman"/>
          <w:sz w:val="22"/>
          <w:szCs w:val="22"/>
        </w:rPr>
        <w:tab/>
      </w:r>
      <w:r w:rsidRPr="00D5391F">
        <w:rPr>
          <w:rFonts w:eastAsia="Times New Roman"/>
          <w:sz w:val="22"/>
          <w:szCs w:val="22"/>
        </w:rPr>
        <w:tab/>
      </w:r>
      <w:r w:rsidRPr="00D5391F">
        <w:rPr>
          <w:rFonts w:eastAsia="Times New Roman"/>
          <w:sz w:val="22"/>
          <w:szCs w:val="22"/>
        </w:rPr>
        <w:tab/>
        <w:t xml:space="preserve">   349 796,62 Kč</w:t>
      </w:r>
    </w:p>
    <w:p w14:paraId="77326175" w14:textId="77777777" w:rsidR="00D5391F" w:rsidRPr="00D5391F" w:rsidRDefault="00D5391F" w:rsidP="00D5391F">
      <w:pPr>
        <w:widowControl w:val="0"/>
        <w:overflowPunct/>
        <w:textAlignment w:val="auto"/>
        <w:outlineLvl w:val="0"/>
        <w:rPr>
          <w:rFonts w:eastAsia="Times New Roman"/>
          <w:sz w:val="22"/>
          <w:szCs w:val="22"/>
        </w:rPr>
      </w:pPr>
      <w:r w:rsidRPr="00D5391F">
        <w:rPr>
          <w:rFonts w:eastAsia="Times New Roman"/>
          <w:sz w:val="22"/>
          <w:szCs w:val="22"/>
        </w:rPr>
        <w:t xml:space="preserve">Údolí pálenice – </w:t>
      </w:r>
      <w:proofErr w:type="spellStart"/>
      <w:r w:rsidRPr="00D5391F">
        <w:rPr>
          <w:rFonts w:eastAsia="Times New Roman"/>
          <w:sz w:val="22"/>
          <w:szCs w:val="22"/>
        </w:rPr>
        <w:t>workoutové</w:t>
      </w:r>
      <w:proofErr w:type="spellEnd"/>
      <w:r w:rsidRPr="00D5391F">
        <w:rPr>
          <w:rFonts w:eastAsia="Times New Roman"/>
          <w:sz w:val="22"/>
          <w:szCs w:val="22"/>
        </w:rPr>
        <w:t xml:space="preserve"> hřiště</w:t>
      </w:r>
      <w:r w:rsidRPr="00D5391F">
        <w:rPr>
          <w:rFonts w:eastAsia="Times New Roman"/>
          <w:sz w:val="22"/>
          <w:szCs w:val="22"/>
        </w:rPr>
        <w:tab/>
        <w:t xml:space="preserve">   588 273,41 Kč</w:t>
      </w:r>
    </w:p>
    <w:p w14:paraId="62D1B8AB" w14:textId="77777777" w:rsidR="00D5391F" w:rsidRPr="00D5391F" w:rsidRDefault="00D5391F" w:rsidP="00D5391F">
      <w:pPr>
        <w:widowControl w:val="0"/>
        <w:overflowPunct/>
        <w:textAlignment w:val="auto"/>
        <w:outlineLvl w:val="0"/>
        <w:rPr>
          <w:rFonts w:eastAsia="Times New Roman"/>
          <w:sz w:val="22"/>
          <w:szCs w:val="22"/>
        </w:rPr>
      </w:pPr>
      <w:r w:rsidRPr="00D5391F">
        <w:rPr>
          <w:rFonts w:eastAsia="Times New Roman"/>
          <w:sz w:val="22"/>
          <w:szCs w:val="22"/>
        </w:rPr>
        <w:t>Skruž (</w:t>
      </w:r>
      <w:proofErr w:type="spellStart"/>
      <w:r w:rsidRPr="00D5391F">
        <w:rPr>
          <w:rFonts w:eastAsia="Times New Roman"/>
          <w:sz w:val="22"/>
          <w:szCs w:val="22"/>
        </w:rPr>
        <w:t>workoutové</w:t>
      </w:r>
      <w:proofErr w:type="spellEnd"/>
      <w:r w:rsidRPr="00D5391F">
        <w:rPr>
          <w:rFonts w:eastAsia="Times New Roman"/>
          <w:sz w:val="22"/>
          <w:szCs w:val="22"/>
        </w:rPr>
        <w:t xml:space="preserve"> hřiště)</w:t>
      </w:r>
      <w:r w:rsidRPr="00D5391F">
        <w:rPr>
          <w:rFonts w:eastAsia="Times New Roman"/>
          <w:sz w:val="22"/>
          <w:szCs w:val="22"/>
        </w:rPr>
        <w:tab/>
      </w:r>
      <w:r w:rsidRPr="00D5391F">
        <w:rPr>
          <w:rFonts w:eastAsia="Times New Roman"/>
          <w:sz w:val="22"/>
          <w:szCs w:val="22"/>
        </w:rPr>
        <w:tab/>
        <w:t xml:space="preserve">     21 235,50 Kč</w:t>
      </w:r>
    </w:p>
    <w:p w14:paraId="2B439DAA" w14:textId="77777777" w:rsidR="004E1F3F" w:rsidRDefault="004E1F3F" w:rsidP="005715DF">
      <w:pPr>
        <w:tabs>
          <w:tab w:val="left" w:pos="900"/>
          <w:tab w:val="left" w:pos="2520"/>
          <w:tab w:val="left" w:pos="6120"/>
        </w:tabs>
        <w:jc w:val="both"/>
        <w:rPr>
          <w:b/>
          <w:color w:val="FF0000"/>
          <w:sz w:val="28"/>
          <w:szCs w:val="28"/>
        </w:rPr>
      </w:pPr>
    </w:p>
    <w:p w14:paraId="1CFA72F8" w14:textId="77777777" w:rsidR="006F04B8" w:rsidRDefault="006F04B8" w:rsidP="005715DF">
      <w:pPr>
        <w:tabs>
          <w:tab w:val="left" w:pos="900"/>
          <w:tab w:val="left" w:pos="2520"/>
          <w:tab w:val="left" w:pos="6120"/>
        </w:tabs>
        <w:jc w:val="both"/>
        <w:rPr>
          <w:b/>
          <w:color w:val="FF0000"/>
          <w:sz w:val="28"/>
          <w:szCs w:val="28"/>
        </w:rPr>
      </w:pPr>
    </w:p>
    <w:p w14:paraId="4F1950A3" w14:textId="77777777" w:rsidR="006F04B8" w:rsidRDefault="006F04B8" w:rsidP="005715DF">
      <w:pPr>
        <w:tabs>
          <w:tab w:val="left" w:pos="900"/>
          <w:tab w:val="left" w:pos="2520"/>
          <w:tab w:val="left" w:pos="6120"/>
        </w:tabs>
        <w:jc w:val="both"/>
        <w:rPr>
          <w:b/>
          <w:color w:val="FF0000"/>
          <w:sz w:val="28"/>
          <w:szCs w:val="28"/>
        </w:rPr>
      </w:pPr>
    </w:p>
    <w:p w14:paraId="167C88A5" w14:textId="77777777" w:rsidR="005715DF" w:rsidRPr="005D25B8" w:rsidRDefault="005715DF" w:rsidP="005715DF">
      <w:pPr>
        <w:tabs>
          <w:tab w:val="left" w:pos="900"/>
          <w:tab w:val="left" w:pos="2520"/>
          <w:tab w:val="left" w:pos="6120"/>
        </w:tabs>
        <w:jc w:val="both"/>
        <w:rPr>
          <w:b/>
          <w:sz w:val="28"/>
          <w:szCs w:val="28"/>
        </w:rPr>
      </w:pPr>
      <w:r w:rsidRPr="005D25B8">
        <w:rPr>
          <w:b/>
          <w:sz w:val="28"/>
          <w:szCs w:val="28"/>
        </w:rPr>
        <w:lastRenderedPageBreak/>
        <w:t>9/ Přezkoumání hospodaření</w:t>
      </w:r>
    </w:p>
    <w:p w14:paraId="4292D14C" w14:textId="77777777" w:rsidR="005715DF" w:rsidRPr="005D25B8" w:rsidRDefault="005715DF" w:rsidP="005715DF">
      <w:pPr>
        <w:tabs>
          <w:tab w:val="left" w:pos="900"/>
          <w:tab w:val="left" w:pos="2520"/>
          <w:tab w:val="left" w:pos="6120"/>
        </w:tabs>
        <w:jc w:val="both"/>
        <w:rPr>
          <w:b/>
          <w:sz w:val="28"/>
          <w:szCs w:val="28"/>
        </w:rPr>
      </w:pPr>
    </w:p>
    <w:p w14:paraId="157422A9" w14:textId="6E4811C9" w:rsidR="005715DF" w:rsidRPr="005D25B8" w:rsidRDefault="005715DF" w:rsidP="00BB1362">
      <w:pPr>
        <w:jc w:val="both"/>
        <w:rPr>
          <w:sz w:val="24"/>
          <w:szCs w:val="24"/>
        </w:rPr>
      </w:pPr>
      <w:r w:rsidRPr="005D25B8">
        <w:rPr>
          <w:sz w:val="24"/>
          <w:szCs w:val="24"/>
        </w:rPr>
        <w:t xml:space="preserve">Přezkoumání hospodaření provedla společnost </w:t>
      </w:r>
      <w:r w:rsidR="00C66022" w:rsidRPr="005D25B8">
        <w:rPr>
          <w:sz w:val="24"/>
          <w:szCs w:val="24"/>
        </w:rPr>
        <w:t>HZ Brno spol. s r.o.</w:t>
      </w:r>
      <w:r w:rsidRPr="005D25B8">
        <w:rPr>
          <w:sz w:val="24"/>
          <w:szCs w:val="24"/>
        </w:rPr>
        <w:t xml:space="preserve"> na základě smlouvy uzavřené se statutárním městem Ostravou. </w:t>
      </w:r>
      <w:r w:rsidR="006E55ED" w:rsidRPr="005D25B8">
        <w:rPr>
          <w:sz w:val="24"/>
          <w:szCs w:val="24"/>
        </w:rPr>
        <w:t>Z</w:t>
      </w:r>
      <w:r w:rsidRPr="005D25B8">
        <w:rPr>
          <w:sz w:val="24"/>
          <w:szCs w:val="24"/>
        </w:rPr>
        <w:t>práva o výsledku hospodaření je přílohou</w:t>
      </w:r>
      <w:r w:rsidR="006E55ED" w:rsidRPr="005D25B8">
        <w:rPr>
          <w:sz w:val="24"/>
          <w:szCs w:val="24"/>
        </w:rPr>
        <w:t>, podrobná k nahlédnutí na úřadě</w:t>
      </w:r>
      <w:r w:rsidRPr="005D25B8">
        <w:rPr>
          <w:sz w:val="24"/>
          <w:szCs w:val="24"/>
        </w:rPr>
        <w:t xml:space="preserve">. </w:t>
      </w:r>
    </w:p>
    <w:p w14:paraId="23625CE7" w14:textId="10BFB20B" w:rsidR="005715DF" w:rsidRPr="005D25B8" w:rsidRDefault="005715DF" w:rsidP="00BB1362">
      <w:pPr>
        <w:jc w:val="both"/>
        <w:rPr>
          <w:b/>
          <w:sz w:val="28"/>
          <w:szCs w:val="28"/>
        </w:rPr>
      </w:pPr>
      <w:r w:rsidRPr="005D25B8">
        <w:rPr>
          <w:sz w:val="24"/>
          <w:szCs w:val="24"/>
        </w:rPr>
        <w:t xml:space="preserve">Ve zprávě a o výsledku přezkoumání hospodaření </w:t>
      </w:r>
      <w:proofErr w:type="spellStart"/>
      <w:r w:rsidRPr="005D25B8">
        <w:rPr>
          <w:sz w:val="24"/>
          <w:szCs w:val="24"/>
        </w:rPr>
        <w:t>MOb</w:t>
      </w:r>
      <w:proofErr w:type="spellEnd"/>
      <w:r w:rsidRPr="005D25B8">
        <w:rPr>
          <w:sz w:val="24"/>
          <w:szCs w:val="24"/>
        </w:rPr>
        <w:t xml:space="preserve"> </w:t>
      </w:r>
      <w:r w:rsidR="00EC3C50" w:rsidRPr="005D25B8">
        <w:rPr>
          <w:sz w:val="24"/>
          <w:szCs w:val="24"/>
        </w:rPr>
        <w:t>Krásné Pole</w:t>
      </w:r>
      <w:r w:rsidRPr="005D25B8">
        <w:rPr>
          <w:sz w:val="24"/>
          <w:szCs w:val="24"/>
        </w:rPr>
        <w:t xml:space="preserve"> za rok 201</w:t>
      </w:r>
      <w:r w:rsidR="005D25B8" w:rsidRPr="005D25B8">
        <w:rPr>
          <w:sz w:val="24"/>
          <w:szCs w:val="24"/>
        </w:rPr>
        <w:t>9</w:t>
      </w:r>
      <w:r w:rsidRPr="005D25B8">
        <w:rPr>
          <w:sz w:val="24"/>
          <w:szCs w:val="24"/>
        </w:rPr>
        <w:t xml:space="preserve"> se konstatuje, že </w:t>
      </w:r>
      <w:r w:rsidR="00524B13" w:rsidRPr="005D25B8">
        <w:rPr>
          <w:sz w:val="24"/>
          <w:szCs w:val="24"/>
        </w:rPr>
        <w:t xml:space="preserve">nebyly zjištěny </w:t>
      </w:r>
      <w:r w:rsidRPr="005D25B8">
        <w:rPr>
          <w:sz w:val="24"/>
          <w:szCs w:val="24"/>
        </w:rPr>
        <w:t>nedostatky</w:t>
      </w:r>
      <w:r w:rsidR="00C66022" w:rsidRPr="005D25B8">
        <w:rPr>
          <w:sz w:val="24"/>
          <w:szCs w:val="24"/>
        </w:rPr>
        <w:t>.</w:t>
      </w:r>
    </w:p>
    <w:p w14:paraId="0F92C38B" w14:textId="77777777" w:rsidR="00893C94" w:rsidRPr="005D25B8" w:rsidRDefault="00893C94" w:rsidP="00893C94">
      <w:pPr>
        <w:tabs>
          <w:tab w:val="left" w:pos="900"/>
          <w:tab w:val="left" w:pos="2520"/>
          <w:tab w:val="left" w:pos="6120"/>
        </w:tabs>
        <w:jc w:val="both"/>
        <w:rPr>
          <w:b/>
          <w:sz w:val="28"/>
          <w:szCs w:val="28"/>
        </w:rPr>
      </w:pPr>
    </w:p>
    <w:p w14:paraId="0C6452C3" w14:textId="77777777" w:rsidR="00893C94" w:rsidRPr="005D25B8" w:rsidRDefault="00893C94" w:rsidP="00893C94">
      <w:pPr>
        <w:tabs>
          <w:tab w:val="left" w:pos="900"/>
          <w:tab w:val="left" w:pos="2520"/>
          <w:tab w:val="left" w:pos="6120"/>
        </w:tabs>
        <w:jc w:val="both"/>
        <w:rPr>
          <w:b/>
          <w:sz w:val="28"/>
          <w:szCs w:val="28"/>
        </w:rPr>
      </w:pPr>
    </w:p>
    <w:p w14:paraId="7FC7BD35" w14:textId="77777777" w:rsidR="00893C94" w:rsidRPr="009A4D72" w:rsidRDefault="00893C94" w:rsidP="00893C94">
      <w:pPr>
        <w:tabs>
          <w:tab w:val="left" w:pos="900"/>
          <w:tab w:val="left" w:pos="2520"/>
          <w:tab w:val="left" w:pos="6120"/>
        </w:tabs>
        <w:jc w:val="both"/>
        <w:rPr>
          <w:b/>
          <w:sz w:val="28"/>
          <w:szCs w:val="28"/>
        </w:rPr>
      </w:pPr>
      <w:r w:rsidRPr="009A4D72">
        <w:rPr>
          <w:b/>
          <w:sz w:val="28"/>
          <w:szCs w:val="28"/>
        </w:rPr>
        <w:t xml:space="preserve">10/ Hospodaření </w:t>
      </w:r>
      <w:r w:rsidR="00461163" w:rsidRPr="009A4D72">
        <w:rPr>
          <w:b/>
          <w:sz w:val="28"/>
          <w:szCs w:val="28"/>
        </w:rPr>
        <w:t>Základní školy a Mateřské školy Ostrava-Krásné Pole, Družební 336, příspěvkové organizace</w:t>
      </w:r>
    </w:p>
    <w:p w14:paraId="677C46E6" w14:textId="77777777" w:rsidR="009053B7" w:rsidRPr="009A4D72" w:rsidRDefault="009053B7" w:rsidP="00893C94">
      <w:pPr>
        <w:ind w:left="454"/>
        <w:rPr>
          <w:rFonts w:eastAsiaTheme="minorHAnsi"/>
          <w:sz w:val="24"/>
          <w:szCs w:val="24"/>
          <w:lang w:eastAsia="en-US"/>
        </w:rPr>
      </w:pPr>
    </w:p>
    <w:p w14:paraId="57F98D90" w14:textId="0788CCEE" w:rsidR="00CB1614" w:rsidRPr="009A4D72" w:rsidRDefault="009053B7" w:rsidP="009053B7">
      <w:pPr>
        <w:jc w:val="both"/>
        <w:rPr>
          <w:b/>
          <w:i/>
          <w:sz w:val="24"/>
          <w:szCs w:val="24"/>
          <w:u w:val="single"/>
        </w:rPr>
      </w:pPr>
      <w:r w:rsidRPr="009A4D72">
        <w:rPr>
          <w:rFonts w:eastAsiaTheme="minorHAnsi"/>
          <w:sz w:val="24"/>
          <w:szCs w:val="24"/>
          <w:lang w:eastAsia="en-US"/>
        </w:rPr>
        <w:t xml:space="preserve">Hospodaření školy vykazuje zůstatek zlepšeného výsledku hospodaření – zisk ve výši </w:t>
      </w:r>
      <w:r w:rsidR="009A4D72" w:rsidRPr="009A4D72">
        <w:rPr>
          <w:rFonts w:eastAsiaTheme="minorHAnsi"/>
          <w:sz w:val="24"/>
          <w:szCs w:val="24"/>
          <w:lang w:eastAsia="en-US"/>
        </w:rPr>
        <w:t>278 670,75</w:t>
      </w:r>
      <w:r w:rsidRPr="009A4D72">
        <w:rPr>
          <w:rFonts w:eastAsiaTheme="minorHAnsi"/>
          <w:sz w:val="24"/>
          <w:szCs w:val="24"/>
          <w:lang w:eastAsia="en-US"/>
        </w:rPr>
        <w:t xml:space="preserve"> Kč. Rada </w:t>
      </w:r>
      <w:proofErr w:type="spellStart"/>
      <w:r w:rsidRPr="009A4D72">
        <w:rPr>
          <w:rFonts w:eastAsiaTheme="minorHAnsi"/>
          <w:sz w:val="24"/>
          <w:szCs w:val="24"/>
          <w:lang w:eastAsia="en-US"/>
        </w:rPr>
        <w:t>MOb</w:t>
      </w:r>
      <w:proofErr w:type="spellEnd"/>
      <w:r w:rsidRPr="009A4D72">
        <w:rPr>
          <w:rFonts w:eastAsiaTheme="minorHAnsi"/>
          <w:sz w:val="24"/>
          <w:szCs w:val="24"/>
          <w:lang w:eastAsia="en-US"/>
        </w:rPr>
        <w:t xml:space="preserve"> Krásné Pole, </w:t>
      </w:r>
      <w:proofErr w:type="spellStart"/>
      <w:r w:rsidRPr="009A4D72">
        <w:rPr>
          <w:rFonts w:eastAsiaTheme="minorHAnsi"/>
          <w:sz w:val="24"/>
          <w:szCs w:val="24"/>
          <w:lang w:eastAsia="en-US"/>
        </w:rPr>
        <w:t>usn</w:t>
      </w:r>
      <w:proofErr w:type="spellEnd"/>
      <w:r w:rsidRPr="009A4D72">
        <w:rPr>
          <w:rFonts w:eastAsiaTheme="minorHAnsi"/>
          <w:sz w:val="24"/>
          <w:szCs w:val="24"/>
          <w:lang w:eastAsia="en-US"/>
        </w:rPr>
        <w:t xml:space="preserve">. č. </w:t>
      </w:r>
      <w:r w:rsidR="009A4D72" w:rsidRPr="009A4D72">
        <w:rPr>
          <w:rFonts w:eastAsiaTheme="minorHAnsi"/>
          <w:sz w:val="24"/>
          <w:szCs w:val="24"/>
          <w:lang w:eastAsia="en-US"/>
        </w:rPr>
        <w:t>0487</w:t>
      </w:r>
      <w:r w:rsidRPr="009A4D72">
        <w:rPr>
          <w:rFonts w:eastAsiaTheme="minorHAnsi"/>
          <w:sz w:val="24"/>
          <w:szCs w:val="24"/>
          <w:lang w:eastAsia="en-US"/>
        </w:rPr>
        <w:t>/</w:t>
      </w:r>
      <w:proofErr w:type="spellStart"/>
      <w:r w:rsidRPr="009A4D72">
        <w:rPr>
          <w:rFonts w:eastAsiaTheme="minorHAnsi"/>
          <w:sz w:val="24"/>
          <w:szCs w:val="24"/>
          <w:lang w:eastAsia="en-US"/>
        </w:rPr>
        <w:t>Rmob-KrP</w:t>
      </w:r>
      <w:proofErr w:type="spellEnd"/>
      <w:r w:rsidRPr="009A4D72">
        <w:rPr>
          <w:rFonts w:eastAsiaTheme="minorHAnsi"/>
          <w:sz w:val="24"/>
          <w:szCs w:val="24"/>
          <w:lang w:eastAsia="en-US"/>
        </w:rPr>
        <w:t>/1822/</w:t>
      </w:r>
      <w:r w:rsidR="009A4D72" w:rsidRPr="009A4D72">
        <w:rPr>
          <w:rFonts w:eastAsiaTheme="minorHAnsi"/>
          <w:sz w:val="24"/>
          <w:szCs w:val="24"/>
          <w:lang w:eastAsia="en-US"/>
        </w:rPr>
        <w:t xml:space="preserve">36 </w:t>
      </w:r>
      <w:r w:rsidRPr="009A4D72">
        <w:rPr>
          <w:rFonts w:eastAsiaTheme="minorHAnsi"/>
          <w:sz w:val="24"/>
          <w:szCs w:val="24"/>
          <w:lang w:eastAsia="en-US"/>
        </w:rPr>
        <w:t xml:space="preserve">tento schválila převést do rezervního fondu organizace. </w:t>
      </w:r>
    </w:p>
    <w:p w14:paraId="5115240E" w14:textId="4BDF2E7E" w:rsidR="006B7A50" w:rsidRPr="00D5391F" w:rsidRDefault="00667BA3" w:rsidP="009053B7">
      <w:pPr>
        <w:ind w:left="454"/>
        <w:jc w:val="center"/>
        <w:rPr>
          <w:color w:val="FF0000"/>
        </w:rPr>
      </w:pPr>
      <w:r w:rsidRPr="00D5391F">
        <w:rPr>
          <w:rFonts w:eastAsia="Times New Roman"/>
          <w:b/>
          <w:i/>
          <w:color w:val="FF0000"/>
          <w:sz w:val="24"/>
          <w:szCs w:val="24"/>
        </w:rPr>
        <w:t xml:space="preserve">       </w:t>
      </w:r>
    </w:p>
    <w:p w14:paraId="47EB6CF4" w14:textId="21D5F063" w:rsidR="006B7A50" w:rsidRPr="005B7ECA" w:rsidRDefault="006B7A50" w:rsidP="006B7A50">
      <w:pPr>
        <w:pStyle w:val="Odstavecseseznamem"/>
        <w:ind w:left="454"/>
        <w:rPr>
          <w:b/>
          <w:i/>
        </w:rPr>
      </w:pPr>
      <w:r w:rsidRPr="005B7ECA">
        <w:rPr>
          <w:b/>
          <w:i/>
        </w:rPr>
        <w:t>Přehled dotací, které příspěvková organizace obdržela v roce 201</w:t>
      </w:r>
      <w:r w:rsidR="00C309A5" w:rsidRPr="005B7ECA">
        <w:rPr>
          <w:b/>
          <w:i/>
        </w:rPr>
        <w:t>9</w:t>
      </w:r>
      <w:r w:rsidRPr="005B7ECA">
        <w:rPr>
          <w:b/>
          <w:i/>
        </w:rPr>
        <w:t xml:space="preserve">  </w:t>
      </w:r>
    </w:p>
    <w:tbl>
      <w:tblPr>
        <w:tblW w:w="847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390"/>
        <w:gridCol w:w="1898"/>
        <w:gridCol w:w="4594"/>
      </w:tblGrid>
      <w:tr w:rsidR="005B7ECA" w:rsidRPr="005B7ECA" w14:paraId="10E0FA80" w14:textId="77777777" w:rsidTr="00D3523E">
        <w:trPr>
          <w:trHeight w:val="227"/>
        </w:trPr>
        <w:tc>
          <w:tcPr>
            <w:tcW w:w="590" w:type="dxa"/>
            <w:tcBorders>
              <w:top w:val="single" w:sz="12" w:space="0" w:color="auto"/>
              <w:left w:val="single" w:sz="12" w:space="0" w:color="auto"/>
              <w:bottom w:val="single" w:sz="12" w:space="0" w:color="auto"/>
              <w:right w:val="single" w:sz="12" w:space="0" w:color="auto"/>
            </w:tcBorders>
            <w:shd w:val="clear" w:color="auto" w:fill="DDD9C3"/>
          </w:tcPr>
          <w:p w14:paraId="2DBF97B8" w14:textId="77777777" w:rsidR="004E1F3F" w:rsidRPr="005B7ECA" w:rsidRDefault="004E1F3F" w:rsidP="006B7A50">
            <w:pPr>
              <w:rPr>
                <w:b/>
                <w:i/>
              </w:rPr>
            </w:pPr>
            <w:proofErr w:type="spellStart"/>
            <w:proofErr w:type="gramStart"/>
            <w:r w:rsidRPr="005B7ECA">
              <w:rPr>
                <w:b/>
                <w:i/>
              </w:rPr>
              <w:t>P.č</w:t>
            </w:r>
            <w:proofErr w:type="spellEnd"/>
            <w:r w:rsidRPr="005B7ECA">
              <w:rPr>
                <w:b/>
                <w:i/>
              </w:rPr>
              <w:t>.</w:t>
            </w:r>
            <w:proofErr w:type="gramEnd"/>
          </w:p>
        </w:tc>
        <w:tc>
          <w:tcPr>
            <w:tcW w:w="3288" w:type="dxa"/>
            <w:gridSpan w:val="2"/>
            <w:tcBorders>
              <w:top w:val="single" w:sz="12" w:space="0" w:color="auto"/>
              <w:left w:val="single" w:sz="12" w:space="0" w:color="auto"/>
              <w:bottom w:val="single" w:sz="12" w:space="0" w:color="auto"/>
              <w:right w:val="single" w:sz="12" w:space="0" w:color="auto"/>
            </w:tcBorders>
            <w:shd w:val="clear" w:color="auto" w:fill="DDD9C3"/>
          </w:tcPr>
          <w:p w14:paraId="7FCC95FC" w14:textId="77777777" w:rsidR="004E1F3F" w:rsidRPr="005B7ECA" w:rsidRDefault="004E1F3F" w:rsidP="006B7A50">
            <w:pPr>
              <w:rPr>
                <w:b/>
                <w:i/>
              </w:rPr>
            </w:pPr>
            <w:r w:rsidRPr="005B7ECA">
              <w:rPr>
                <w:b/>
                <w:i/>
              </w:rPr>
              <w:t>Od příjemce:</w:t>
            </w:r>
          </w:p>
        </w:tc>
        <w:tc>
          <w:tcPr>
            <w:tcW w:w="4594" w:type="dxa"/>
            <w:tcBorders>
              <w:top w:val="single" w:sz="12" w:space="0" w:color="auto"/>
              <w:left w:val="single" w:sz="12" w:space="0" w:color="auto"/>
              <w:bottom w:val="single" w:sz="12" w:space="0" w:color="auto"/>
              <w:right w:val="single" w:sz="12" w:space="0" w:color="auto"/>
            </w:tcBorders>
            <w:shd w:val="clear" w:color="auto" w:fill="DDD9C3"/>
          </w:tcPr>
          <w:p w14:paraId="66A2DC0E" w14:textId="77777777" w:rsidR="004E1F3F" w:rsidRPr="005B7ECA" w:rsidRDefault="004E1F3F" w:rsidP="006B7A50">
            <w:pPr>
              <w:rPr>
                <w:b/>
                <w:i/>
              </w:rPr>
            </w:pPr>
            <w:r w:rsidRPr="005B7ECA">
              <w:rPr>
                <w:b/>
                <w:i/>
              </w:rPr>
              <w:t xml:space="preserve">      v Kč</w:t>
            </w:r>
          </w:p>
        </w:tc>
      </w:tr>
      <w:tr w:rsidR="005B7ECA" w:rsidRPr="005B7ECA" w14:paraId="435DBA6C" w14:textId="77777777" w:rsidTr="00D3523E">
        <w:trPr>
          <w:trHeight w:val="227"/>
        </w:trPr>
        <w:tc>
          <w:tcPr>
            <w:tcW w:w="590" w:type="dxa"/>
            <w:tcBorders>
              <w:top w:val="single" w:sz="12" w:space="0" w:color="auto"/>
              <w:left w:val="single" w:sz="12" w:space="0" w:color="auto"/>
              <w:bottom w:val="single" w:sz="12" w:space="0" w:color="auto"/>
              <w:right w:val="single" w:sz="12" w:space="0" w:color="auto"/>
            </w:tcBorders>
            <w:shd w:val="clear" w:color="auto" w:fill="auto"/>
          </w:tcPr>
          <w:p w14:paraId="21F6CC2E" w14:textId="77777777" w:rsidR="004E1F3F" w:rsidRPr="00FE1B35" w:rsidRDefault="004E1F3F" w:rsidP="006B7A50">
            <w:r w:rsidRPr="00FE1B35">
              <w:t xml:space="preserve">   1.</w:t>
            </w:r>
          </w:p>
        </w:tc>
        <w:tc>
          <w:tcPr>
            <w:tcW w:w="3288" w:type="dxa"/>
            <w:gridSpan w:val="2"/>
            <w:tcBorders>
              <w:top w:val="single" w:sz="12" w:space="0" w:color="auto"/>
              <w:left w:val="single" w:sz="12" w:space="0" w:color="auto"/>
              <w:bottom w:val="single" w:sz="12" w:space="0" w:color="auto"/>
              <w:right w:val="single" w:sz="12" w:space="0" w:color="auto"/>
            </w:tcBorders>
            <w:shd w:val="clear" w:color="auto" w:fill="auto"/>
          </w:tcPr>
          <w:p w14:paraId="6656900F" w14:textId="77777777" w:rsidR="004E1F3F" w:rsidRPr="00D3523E" w:rsidRDefault="004E1F3F" w:rsidP="006B7A50">
            <w:pPr>
              <w:widowControl w:val="0"/>
              <w:numPr>
                <w:ilvl w:val="0"/>
                <w:numId w:val="27"/>
              </w:numPr>
              <w:overflowPunct/>
              <w:autoSpaceDE/>
              <w:autoSpaceDN/>
              <w:ind w:left="170" w:hanging="170"/>
            </w:pPr>
            <w:proofErr w:type="spellStart"/>
            <w:r w:rsidRPr="00D3523E">
              <w:t>Neinv</w:t>
            </w:r>
            <w:proofErr w:type="spellEnd"/>
            <w:r w:rsidRPr="00D3523E">
              <w:t>. příspěvek na provoz</w:t>
            </w:r>
          </w:p>
          <w:p w14:paraId="21E1762E" w14:textId="77777777" w:rsidR="004E1F3F" w:rsidRPr="00D3523E" w:rsidRDefault="004E1F3F" w:rsidP="006B7A50">
            <w:pPr>
              <w:widowControl w:val="0"/>
              <w:numPr>
                <w:ilvl w:val="0"/>
                <w:numId w:val="27"/>
              </w:numPr>
              <w:overflowPunct/>
              <w:autoSpaceDE/>
              <w:autoSpaceDN/>
              <w:ind w:left="170" w:hanging="170"/>
              <w:rPr>
                <w:i/>
              </w:rPr>
            </w:pPr>
            <w:r w:rsidRPr="00D3523E">
              <w:t>Příspěvek na plavecký výcvik</w:t>
            </w:r>
          </w:p>
          <w:p w14:paraId="3BAED8AB" w14:textId="77777777" w:rsidR="004E1F3F" w:rsidRPr="00D3523E" w:rsidRDefault="004E1F3F" w:rsidP="006B7A50">
            <w:pPr>
              <w:widowControl w:val="0"/>
              <w:numPr>
                <w:ilvl w:val="0"/>
                <w:numId w:val="27"/>
              </w:numPr>
              <w:overflowPunct/>
              <w:autoSpaceDE/>
              <w:autoSpaceDN/>
              <w:ind w:left="170" w:hanging="170"/>
              <w:rPr>
                <w:i/>
              </w:rPr>
            </w:pPr>
            <w:r w:rsidRPr="00D3523E">
              <w:t>Příspěvek na odpisy</w:t>
            </w:r>
          </w:p>
          <w:p w14:paraId="147B1853" w14:textId="77777777" w:rsidR="00626A3B" w:rsidRPr="00D3523E" w:rsidRDefault="00626A3B" w:rsidP="00626A3B">
            <w:pPr>
              <w:widowControl w:val="0"/>
              <w:numPr>
                <w:ilvl w:val="0"/>
                <w:numId w:val="27"/>
              </w:numPr>
              <w:overflowPunct/>
              <w:autoSpaceDE/>
              <w:autoSpaceDN/>
              <w:ind w:left="170" w:hanging="170"/>
              <w:rPr>
                <w:i/>
              </w:rPr>
            </w:pPr>
            <w:r w:rsidRPr="00D3523E">
              <w:t>Kompenzace MŠ</w:t>
            </w:r>
          </w:p>
          <w:p w14:paraId="617F774F" w14:textId="425A195E" w:rsidR="00D3523E" w:rsidRPr="00D3523E" w:rsidRDefault="00D3523E" w:rsidP="00D3523E">
            <w:pPr>
              <w:widowControl w:val="0"/>
              <w:overflowPunct/>
              <w:autoSpaceDE/>
              <w:autoSpaceDN/>
              <w:ind w:left="170"/>
              <w:rPr>
                <w:b/>
                <w:i/>
              </w:rPr>
            </w:pPr>
            <w:r w:rsidRPr="00D3523E">
              <w:rPr>
                <w:b/>
                <w:i/>
              </w:rPr>
              <w:t>Dotace zřizovatele celkem:</w:t>
            </w:r>
          </w:p>
        </w:tc>
        <w:tc>
          <w:tcPr>
            <w:tcW w:w="4594" w:type="dxa"/>
            <w:tcBorders>
              <w:top w:val="single" w:sz="12" w:space="0" w:color="auto"/>
              <w:left w:val="single" w:sz="12" w:space="0" w:color="auto"/>
              <w:bottom w:val="single" w:sz="12" w:space="0" w:color="auto"/>
              <w:right w:val="single" w:sz="12" w:space="0" w:color="auto"/>
            </w:tcBorders>
            <w:shd w:val="clear" w:color="auto" w:fill="auto"/>
            <w:vAlign w:val="center"/>
          </w:tcPr>
          <w:p w14:paraId="7210FF2B" w14:textId="30EB56F4" w:rsidR="004E1F3F" w:rsidRPr="00D3523E" w:rsidRDefault="004E1F3F" w:rsidP="00D3523E">
            <w:pPr>
              <w:jc w:val="right"/>
            </w:pPr>
            <w:r w:rsidRPr="00D3523E">
              <w:rPr>
                <w:i/>
              </w:rPr>
              <w:t xml:space="preserve">  </w:t>
            </w:r>
            <w:r w:rsidR="00D17EBD" w:rsidRPr="00D3523E">
              <w:t>2</w:t>
            </w:r>
            <w:r w:rsidRPr="00D3523E">
              <w:t>,</w:t>
            </w:r>
            <w:r w:rsidR="00D17EBD" w:rsidRPr="00D3523E">
              <w:t>202</w:t>
            </w:r>
            <w:r w:rsidRPr="00D3523E">
              <w:t>.000,00</w:t>
            </w:r>
          </w:p>
          <w:p w14:paraId="1119FCED" w14:textId="209DC4AE" w:rsidR="004E1F3F" w:rsidRPr="00D3523E" w:rsidRDefault="004E1F3F" w:rsidP="00D3523E">
            <w:pPr>
              <w:jc w:val="right"/>
            </w:pPr>
            <w:r w:rsidRPr="00D3523E">
              <w:t xml:space="preserve">        </w:t>
            </w:r>
            <w:r w:rsidR="00D17EBD" w:rsidRPr="00D3523E">
              <w:t>72.000</w:t>
            </w:r>
            <w:r w:rsidRPr="00D3523E">
              <w:t xml:space="preserve">,00 </w:t>
            </w:r>
          </w:p>
          <w:p w14:paraId="53A6A904" w14:textId="77777777" w:rsidR="004E1F3F" w:rsidRPr="00D3523E" w:rsidRDefault="004E1F3F" w:rsidP="00D3523E">
            <w:pPr>
              <w:jc w:val="right"/>
            </w:pPr>
            <w:r w:rsidRPr="00D3523E">
              <w:t xml:space="preserve">     </w:t>
            </w:r>
            <w:r w:rsidR="00626A3B" w:rsidRPr="00D3523E">
              <w:t>225</w:t>
            </w:r>
            <w:r w:rsidRPr="00D3523E">
              <w:t xml:space="preserve">.000,00 </w:t>
            </w:r>
          </w:p>
          <w:p w14:paraId="2D08BD95" w14:textId="01B4E9D4" w:rsidR="00626A3B" w:rsidRPr="00D3523E" w:rsidRDefault="00626A3B" w:rsidP="00D3523E">
            <w:pPr>
              <w:jc w:val="right"/>
              <w:rPr>
                <w:i/>
              </w:rPr>
            </w:pPr>
            <w:r w:rsidRPr="00D3523E">
              <w:t xml:space="preserve">        </w:t>
            </w:r>
            <w:r w:rsidR="00D17EBD" w:rsidRPr="00D3523E">
              <w:t>5</w:t>
            </w:r>
            <w:r w:rsidR="00C415D5" w:rsidRPr="00D3523E">
              <w:t>.</w:t>
            </w:r>
            <w:r w:rsidRPr="00D3523E">
              <w:t>000,00</w:t>
            </w:r>
            <w:r w:rsidR="00D3523E" w:rsidRPr="00D3523E">
              <w:rPr>
                <w:i/>
              </w:rPr>
              <w:br/>
            </w:r>
            <w:r w:rsidR="00D3523E" w:rsidRPr="00D3523E">
              <w:rPr>
                <w:b/>
                <w:i/>
              </w:rPr>
              <w:t>2,504.000,00</w:t>
            </w:r>
          </w:p>
        </w:tc>
      </w:tr>
      <w:tr w:rsidR="00CC787F" w:rsidRPr="00D5391F" w14:paraId="30206618" w14:textId="77777777" w:rsidTr="00D3523E">
        <w:trPr>
          <w:trHeight w:val="227"/>
        </w:trPr>
        <w:tc>
          <w:tcPr>
            <w:tcW w:w="590" w:type="dxa"/>
            <w:tcBorders>
              <w:top w:val="single" w:sz="12" w:space="0" w:color="auto"/>
              <w:left w:val="single" w:sz="12" w:space="0" w:color="auto"/>
              <w:right w:val="single" w:sz="12" w:space="0" w:color="auto"/>
            </w:tcBorders>
            <w:shd w:val="clear" w:color="auto" w:fill="auto"/>
          </w:tcPr>
          <w:p w14:paraId="1F9C8B9E" w14:textId="77777777" w:rsidR="004E1F3F" w:rsidRPr="00FE1B35" w:rsidRDefault="004E1F3F" w:rsidP="006B7A50">
            <w:r w:rsidRPr="00FE1B35">
              <w:t xml:space="preserve">   2.</w:t>
            </w:r>
          </w:p>
        </w:tc>
        <w:tc>
          <w:tcPr>
            <w:tcW w:w="3288" w:type="dxa"/>
            <w:gridSpan w:val="2"/>
            <w:tcBorders>
              <w:top w:val="single" w:sz="12" w:space="0" w:color="auto"/>
              <w:left w:val="single" w:sz="12" w:space="0" w:color="auto"/>
              <w:bottom w:val="single" w:sz="12" w:space="0" w:color="auto"/>
              <w:right w:val="single" w:sz="12" w:space="0" w:color="auto"/>
            </w:tcBorders>
            <w:shd w:val="clear" w:color="auto" w:fill="auto"/>
          </w:tcPr>
          <w:p w14:paraId="6A99A2FA" w14:textId="61AAFDB7" w:rsidR="00FE1B35" w:rsidRPr="00FE1B35" w:rsidRDefault="00FE1B35" w:rsidP="00FE1B35">
            <w:r>
              <w:t xml:space="preserve">- </w:t>
            </w:r>
            <w:r w:rsidRPr="00FE1B35">
              <w:t>Příspěvky a dotace Krajský úřad Moravskoslezského kraje (</w:t>
            </w:r>
            <w:proofErr w:type="gramStart"/>
            <w:r w:rsidRPr="00FE1B35">
              <w:t>platy)       20 873 111,00</w:t>
            </w:r>
            <w:proofErr w:type="gramEnd"/>
            <w:r w:rsidR="00F9014E">
              <w:t xml:space="preserve"> </w:t>
            </w:r>
            <w:r w:rsidRPr="00FE1B35">
              <w:t>Kč</w:t>
            </w:r>
          </w:p>
          <w:p w14:paraId="230E3A19" w14:textId="4BF3C3CA" w:rsidR="00FE1B35" w:rsidRPr="00FE1B35" w:rsidRDefault="00FE1B35" w:rsidP="00FE1B35">
            <w:r w:rsidRPr="00FE1B35">
              <w:t>- Operační program výzkum, vývoj a vzdělávání I. (Šablony I)</w:t>
            </w:r>
            <w:r w:rsidRPr="00FE1B35">
              <w:rPr>
                <w:b/>
              </w:rPr>
              <w:tab/>
            </w:r>
            <w:r w:rsidRPr="00FE1B35">
              <w:rPr>
                <w:b/>
              </w:rPr>
              <w:tab/>
            </w:r>
            <w:r w:rsidRPr="00FE1B35">
              <w:t xml:space="preserve">     </w:t>
            </w:r>
            <w:r w:rsidR="00F9014E">
              <w:t xml:space="preserve">   </w:t>
            </w:r>
            <w:r w:rsidRPr="00FE1B35">
              <w:t>403 051,00 Kč</w:t>
            </w:r>
          </w:p>
          <w:p w14:paraId="73D78C6C" w14:textId="513A5668" w:rsidR="00FE1B35" w:rsidRPr="00FE1B35" w:rsidRDefault="00FE1B35" w:rsidP="00FE1B35">
            <w:r w:rsidRPr="00FE1B35">
              <w:t>- Operační program výzkum, vývoj a vzdělávání II. (Šablony II.)</w:t>
            </w:r>
            <w:r w:rsidRPr="00FE1B35">
              <w:tab/>
              <w:t xml:space="preserve">     233 854,00 Kč</w:t>
            </w:r>
          </w:p>
          <w:p w14:paraId="2F33060B" w14:textId="4916B74A" w:rsidR="00FE1B35" w:rsidRPr="00FE1B35" w:rsidRDefault="00FE1B35" w:rsidP="00FE1B35">
            <w:pPr>
              <w:rPr>
                <w:rStyle w:val="Siln"/>
                <w:b w:val="0"/>
                <w:color w:val="161616"/>
              </w:rPr>
            </w:pPr>
            <w:r w:rsidRPr="00FE1B35">
              <w:rPr>
                <w:rStyle w:val="Siln"/>
                <w:b w:val="0"/>
                <w:color w:val="161616"/>
              </w:rPr>
              <w:t xml:space="preserve">- Rozvojový program “Částečné vyrovnání mezikrajových rozdílů </w:t>
            </w:r>
          </w:p>
          <w:p w14:paraId="537BA2BF" w14:textId="77777777" w:rsidR="00FE1B35" w:rsidRPr="00FE1B35" w:rsidRDefault="00FE1B35" w:rsidP="00FE1B35">
            <w:pPr>
              <w:rPr>
                <w:rStyle w:val="Siln"/>
                <w:b w:val="0"/>
                <w:color w:val="161616"/>
              </w:rPr>
            </w:pPr>
            <w:r w:rsidRPr="00FE1B35">
              <w:rPr>
                <w:rStyle w:val="Siln"/>
                <w:b w:val="0"/>
                <w:color w:val="161616"/>
              </w:rPr>
              <w:t xml:space="preserve">v odměňování pedagogických pracovníků mateřských, základních </w:t>
            </w:r>
          </w:p>
          <w:p w14:paraId="491F4F8E" w14:textId="4611AC1F" w:rsidR="00FE1B35" w:rsidRPr="00FE1B35" w:rsidRDefault="00FE1B35" w:rsidP="00FE1B35">
            <w:r w:rsidRPr="00FE1B35">
              <w:rPr>
                <w:rStyle w:val="Siln"/>
                <w:b w:val="0"/>
                <w:color w:val="161616"/>
              </w:rPr>
              <w:t>a středních škol, konzervatoří a školních družin v roce 2019</w:t>
            </w:r>
            <w:r w:rsidRPr="00FE1B35">
              <w:t xml:space="preserve"> </w:t>
            </w:r>
            <w:r w:rsidRPr="00FE1B35">
              <w:tab/>
              <w:t xml:space="preserve">     224 737,00 Kč</w:t>
            </w:r>
          </w:p>
          <w:p w14:paraId="7EAA72C4" w14:textId="2F050105" w:rsidR="004E1F3F" w:rsidRDefault="00FE1B35" w:rsidP="00FE1B35">
            <w:r w:rsidRPr="00FE1B35">
              <w:t>- Operační program potravinové a materiální pomoci</w:t>
            </w:r>
            <w:r w:rsidRPr="00FE1B35">
              <w:tab/>
            </w:r>
            <w:r w:rsidRPr="00FE1B35">
              <w:tab/>
              <w:t xml:space="preserve">      1 224,00</w:t>
            </w:r>
            <w:r>
              <w:t xml:space="preserve"> Kč</w:t>
            </w:r>
          </w:p>
          <w:p w14:paraId="41023C11" w14:textId="6E04FBE6" w:rsidR="00FE1B35" w:rsidRPr="00C437A8" w:rsidRDefault="00FE1B35" w:rsidP="00FE1B35">
            <w:r>
              <w:t>- Účelová dotace plavání (doprava)</w:t>
            </w:r>
            <w:r w:rsidRPr="00C437A8">
              <w:tab/>
            </w:r>
            <w:r>
              <w:t xml:space="preserve">      56 240</w:t>
            </w:r>
            <w:r w:rsidRPr="00C437A8">
              <w:t>,00 Kč</w:t>
            </w:r>
          </w:p>
          <w:p w14:paraId="1E7EB7B9" w14:textId="77777777" w:rsidR="00FE1B35" w:rsidRPr="00FE1B35" w:rsidRDefault="00FE1B35" w:rsidP="00FE1B35"/>
          <w:p w14:paraId="1B1C3AA4" w14:textId="3645BEB3" w:rsidR="00FE1B35" w:rsidRPr="00FE1B35" w:rsidRDefault="00FE1B35" w:rsidP="00F9014E">
            <w:pPr>
              <w:rPr>
                <w:b/>
                <w:color w:val="FF0000"/>
              </w:rPr>
            </w:pPr>
            <w:r w:rsidRPr="00FE1B35">
              <w:rPr>
                <w:b/>
              </w:rPr>
              <w:t xml:space="preserve">Dotace a dary jiné celkem: </w:t>
            </w:r>
          </w:p>
        </w:tc>
        <w:tc>
          <w:tcPr>
            <w:tcW w:w="4594" w:type="dxa"/>
            <w:tcBorders>
              <w:top w:val="single" w:sz="12" w:space="0" w:color="auto"/>
              <w:left w:val="single" w:sz="12" w:space="0" w:color="auto"/>
              <w:bottom w:val="single" w:sz="12" w:space="0" w:color="auto"/>
              <w:right w:val="single" w:sz="12" w:space="0" w:color="auto"/>
            </w:tcBorders>
            <w:shd w:val="clear" w:color="auto" w:fill="auto"/>
            <w:vAlign w:val="bottom"/>
          </w:tcPr>
          <w:p w14:paraId="2502674B" w14:textId="77777777" w:rsidR="004E1F3F" w:rsidRPr="00D5391F" w:rsidRDefault="004E1F3F" w:rsidP="006B7A50">
            <w:pPr>
              <w:jc w:val="right"/>
              <w:rPr>
                <w:color w:val="FF0000"/>
                <w:highlight w:val="lightGray"/>
              </w:rPr>
            </w:pPr>
          </w:p>
          <w:p w14:paraId="2E4645BF" w14:textId="26C6FD2D" w:rsidR="004E1F3F" w:rsidRDefault="004E1F3F" w:rsidP="00C415D5">
            <w:pPr>
              <w:jc w:val="right"/>
              <w:rPr>
                <w:b/>
                <w:i/>
                <w:color w:val="FF0000"/>
              </w:rPr>
            </w:pPr>
            <w:r w:rsidRPr="00D5391F">
              <w:rPr>
                <w:i/>
                <w:color w:val="FF0000"/>
              </w:rPr>
              <w:t xml:space="preserve">    </w:t>
            </w:r>
          </w:p>
          <w:p w14:paraId="58EE8E45" w14:textId="77777777" w:rsidR="00FE1B35" w:rsidRDefault="00FE1B35" w:rsidP="00C415D5">
            <w:pPr>
              <w:jc w:val="right"/>
              <w:rPr>
                <w:b/>
                <w:i/>
                <w:color w:val="FF0000"/>
              </w:rPr>
            </w:pPr>
          </w:p>
          <w:p w14:paraId="023CEABB" w14:textId="77777777" w:rsidR="00FE1B35" w:rsidRDefault="00FE1B35" w:rsidP="00C415D5">
            <w:pPr>
              <w:jc w:val="right"/>
              <w:rPr>
                <w:b/>
                <w:i/>
                <w:color w:val="FF0000"/>
              </w:rPr>
            </w:pPr>
          </w:p>
          <w:p w14:paraId="7605BEA1" w14:textId="77777777" w:rsidR="00FE1B35" w:rsidRDefault="00FE1B35" w:rsidP="00C415D5">
            <w:pPr>
              <w:jc w:val="right"/>
              <w:rPr>
                <w:b/>
                <w:i/>
                <w:color w:val="FF0000"/>
              </w:rPr>
            </w:pPr>
          </w:p>
          <w:p w14:paraId="556F1742" w14:textId="77777777" w:rsidR="00FE1B35" w:rsidRDefault="00FE1B35" w:rsidP="00C415D5">
            <w:pPr>
              <w:jc w:val="right"/>
              <w:rPr>
                <w:b/>
                <w:i/>
                <w:color w:val="FF0000"/>
              </w:rPr>
            </w:pPr>
          </w:p>
          <w:p w14:paraId="557BD60E" w14:textId="77777777" w:rsidR="00FE1B35" w:rsidRDefault="00FE1B35" w:rsidP="00C415D5">
            <w:pPr>
              <w:jc w:val="right"/>
              <w:rPr>
                <w:b/>
                <w:i/>
                <w:color w:val="FF0000"/>
              </w:rPr>
            </w:pPr>
          </w:p>
          <w:p w14:paraId="21DC179E" w14:textId="77777777" w:rsidR="00FE1B35" w:rsidRDefault="00FE1B35" w:rsidP="00C415D5">
            <w:pPr>
              <w:jc w:val="right"/>
              <w:rPr>
                <w:b/>
                <w:i/>
                <w:color w:val="FF0000"/>
              </w:rPr>
            </w:pPr>
          </w:p>
          <w:p w14:paraId="6841672F" w14:textId="2CF1455B" w:rsidR="00FE1B35" w:rsidRPr="00D5391F" w:rsidRDefault="00F9014E" w:rsidP="00D3523E">
            <w:pPr>
              <w:jc w:val="right"/>
              <w:rPr>
                <w:b/>
                <w:i/>
                <w:color w:val="FF0000"/>
                <w:highlight w:val="lightGray"/>
              </w:rPr>
            </w:pPr>
            <w:r w:rsidRPr="005B7ECA">
              <w:rPr>
                <w:b/>
                <w:i/>
              </w:rPr>
              <w:t>2</w:t>
            </w:r>
            <w:r>
              <w:rPr>
                <w:b/>
                <w:i/>
              </w:rPr>
              <w:t>1</w:t>
            </w:r>
            <w:r w:rsidRPr="005B7ECA">
              <w:rPr>
                <w:b/>
                <w:i/>
              </w:rPr>
              <w:t>,</w:t>
            </w:r>
            <w:r>
              <w:rPr>
                <w:b/>
                <w:i/>
              </w:rPr>
              <w:t>792</w:t>
            </w:r>
            <w:r w:rsidRPr="005B7ECA">
              <w:rPr>
                <w:b/>
                <w:i/>
              </w:rPr>
              <w:t>.</w:t>
            </w:r>
            <w:r>
              <w:rPr>
                <w:b/>
                <w:i/>
              </w:rPr>
              <w:t>217</w:t>
            </w:r>
            <w:r w:rsidRPr="005B7ECA">
              <w:rPr>
                <w:b/>
                <w:i/>
              </w:rPr>
              <w:t>,00</w:t>
            </w:r>
          </w:p>
        </w:tc>
      </w:tr>
      <w:tr w:rsidR="004E1F3F" w:rsidRPr="00D5391F" w14:paraId="4F217F4B" w14:textId="77777777" w:rsidTr="00D3523E">
        <w:trPr>
          <w:trHeight w:val="227"/>
        </w:trPr>
        <w:tc>
          <w:tcPr>
            <w:tcW w:w="590" w:type="dxa"/>
            <w:tcBorders>
              <w:top w:val="single" w:sz="12" w:space="0" w:color="auto"/>
              <w:left w:val="single" w:sz="12" w:space="0" w:color="auto"/>
              <w:bottom w:val="single" w:sz="12" w:space="0" w:color="auto"/>
              <w:right w:val="single" w:sz="12" w:space="0" w:color="auto"/>
            </w:tcBorders>
            <w:shd w:val="clear" w:color="auto" w:fill="auto"/>
          </w:tcPr>
          <w:p w14:paraId="7E65A294" w14:textId="573F4B80" w:rsidR="004E1F3F" w:rsidRPr="005B7ECA" w:rsidRDefault="004E1F3F" w:rsidP="006B7A50">
            <w:r w:rsidRPr="005B7ECA">
              <w:t xml:space="preserve">   3.</w:t>
            </w:r>
          </w:p>
        </w:tc>
        <w:tc>
          <w:tcPr>
            <w:tcW w:w="3288" w:type="dxa"/>
            <w:gridSpan w:val="2"/>
            <w:tcBorders>
              <w:top w:val="single" w:sz="12" w:space="0" w:color="auto"/>
              <w:left w:val="single" w:sz="12" w:space="0" w:color="auto"/>
              <w:bottom w:val="single" w:sz="12" w:space="0" w:color="auto"/>
              <w:right w:val="single" w:sz="12" w:space="0" w:color="auto"/>
            </w:tcBorders>
            <w:shd w:val="clear" w:color="auto" w:fill="auto"/>
          </w:tcPr>
          <w:p w14:paraId="07A5B432" w14:textId="6734516F" w:rsidR="004E1F3F" w:rsidRPr="005B7ECA" w:rsidRDefault="00150E47" w:rsidP="006B7A50">
            <w:r w:rsidRPr="005B7ECA">
              <w:t>Finanční dary</w:t>
            </w:r>
          </w:p>
        </w:tc>
        <w:tc>
          <w:tcPr>
            <w:tcW w:w="4594" w:type="dxa"/>
            <w:tcBorders>
              <w:top w:val="single" w:sz="12" w:space="0" w:color="auto"/>
              <w:left w:val="single" w:sz="12" w:space="0" w:color="auto"/>
              <w:bottom w:val="single" w:sz="12" w:space="0" w:color="auto"/>
              <w:right w:val="single" w:sz="12" w:space="0" w:color="auto"/>
            </w:tcBorders>
            <w:shd w:val="clear" w:color="auto" w:fill="auto"/>
            <w:vAlign w:val="bottom"/>
          </w:tcPr>
          <w:p w14:paraId="7AFE969C" w14:textId="77777777" w:rsidR="004E1F3F" w:rsidRPr="005B7ECA" w:rsidRDefault="004E1F3F" w:rsidP="006B7A50">
            <w:pPr>
              <w:jc w:val="right"/>
            </w:pPr>
          </w:p>
          <w:p w14:paraId="13E4E492" w14:textId="0B0A1F73" w:rsidR="004E1F3F" w:rsidRPr="005B7ECA" w:rsidRDefault="00FE1B35" w:rsidP="00FE1B35">
            <w:pPr>
              <w:jc w:val="right"/>
              <w:rPr>
                <w:b/>
                <w:i/>
              </w:rPr>
            </w:pPr>
            <w:r>
              <w:rPr>
                <w:b/>
                <w:i/>
              </w:rPr>
              <w:t>18</w:t>
            </w:r>
            <w:r w:rsidR="00C415D5" w:rsidRPr="005B7ECA">
              <w:rPr>
                <w:b/>
                <w:i/>
              </w:rPr>
              <w:t>.</w:t>
            </w:r>
            <w:r w:rsidR="00150E47" w:rsidRPr="005B7ECA">
              <w:rPr>
                <w:b/>
                <w:i/>
              </w:rPr>
              <w:t>000</w:t>
            </w:r>
            <w:r w:rsidR="004E1F3F" w:rsidRPr="005B7ECA">
              <w:rPr>
                <w:b/>
                <w:i/>
              </w:rPr>
              <w:t xml:space="preserve">,00    </w:t>
            </w:r>
          </w:p>
        </w:tc>
      </w:tr>
      <w:tr w:rsidR="00CC787F" w:rsidRPr="00D5391F" w14:paraId="415D93AA" w14:textId="77777777" w:rsidTr="00D3523E">
        <w:trPr>
          <w:gridAfter w:val="2"/>
          <w:wAfter w:w="6492" w:type="dxa"/>
          <w:trHeight w:val="227"/>
        </w:trPr>
        <w:tc>
          <w:tcPr>
            <w:tcW w:w="198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0D459479" w14:textId="51A541CA" w:rsidR="004E1F3F" w:rsidRPr="00D5391F" w:rsidRDefault="004E1F3F" w:rsidP="00D3523E">
            <w:pPr>
              <w:jc w:val="center"/>
              <w:rPr>
                <w:b/>
                <w:i/>
                <w:color w:val="FF0000"/>
              </w:rPr>
            </w:pPr>
            <w:r w:rsidRPr="00D5391F">
              <w:rPr>
                <w:b/>
                <w:bCs/>
                <w:i/>
                <w:iCs/>
                <w:color w:val="FF0000"/>
              </w:rPr>
              <w:t xml:space="preserve">     </w:t>
            </w:r>
            <w:r w:rsidR="000457A5" w:rsidRPr="00D5391F">
              <w:rPr>
                <w:b/>
                <w:bCs/>
                <w:i/>
                <w:iCs/>
                <w:color w:val="FF0000"/>
              </w:rPr>
              <w:t>2</w:t>
            </w:r>
            <w:r w:rsidR="00D3523E">
              <w:rPr>
                <w:b/>
                <w:bCs/>
                <w:i/>
                <w:iCs/>
                <w:color w:val="FF0000"/>
              </w:rPr>
              <w:t>4</w:t>
            </w:r>
            <w:r w:rsidR="000457A5" w:rsidRPr="00D5391F">
              <w:rPr>
                <w:b/>
                <w:bCs/>
                <w:i/>
                <w:iCs/>
                <w:color w:val="FF0000"/>
              </w:rPr>
              <w:t>,</w:t>
            </w:r>
            <w:r w:rsidR="00D3523E">
              <w:rPr>
                <w:b/>
                <w:bCs/>
                <w:i/>
                <w:iCs/>
                <w:color w:val="FF0000"/>
              </w:rPr>
              <w:t>314</w:t>
            </w:r>
            <w:r w:rsidRPr="00D5391F">
              <w:rPr>
                <w:b/>
                <w:bCs/>
                <w:i/>
                <w:iCs/>
                <w:color w:val="FF0000"/>
              </w:rPr>
              <w:t>.</w:t>
            </w:r>
            <w:r w:rsidR="000457A5" w:rsidRPr="00D5391F">
              <w:rPr>
                <w:b/>
                <w:bCs/>
                <w:i/>
                <w:iCs/>
                <w:color w:val="FF0000"/>
              </w:rPr>
              <w:t>2</w:t>
            </w:r>
            <w:r w:rsidR="00D3523E">
              <w:rPr>
                <w:b/>
                <w:bCs/>
                <w:i/>
                <w:iCs/>
                <w:color w:val="FF0000"/>
              </w:rPr>
              <w:t>17</w:t>
            </w:r>
            <w:r w:rsidRPr="00D5391F">
              <w:rPr>
                <w:b/>
                <w:bCs/>
                <w:i/>
                <w:iCs/>
                <w:color w:val="FF0000"/>
              </w:rPr>
              <w:t>,00</w:t>
            </w:r>
          </w:p>
        </w:tc>
      </w:tr>
    </w:tbl>
    <w:p w14:paraId="3DF6B2F4" w14:textId="77777777" w:rsidR="0066205E" w:rsidRPr="00D5391F" w:rsidRDefault="0066205E" w:rsidP="00895452">
      <w:pPr>
        <w:rPr>
          <w:b/>
          <w:i/>
          <w:color w:val="FF0000"/>
          <w:sz w:val="24"/>
          <w:szCs w:val="24"/>
          <w:u w:val="single"/>
        </w:rPr>
      </w:pPr>
    </w:p>
    <w:p w14:paraId="003D03E9" w14:textId="77777777" w:rsidR="00945910" w:rsidRDefault="00945910" w:rsidP="009053B7">
      <w:pPr>
        <w:overflowPunct/>
        <w:autoSpaceDE/>
        <w:autoSpaceDN/>
        <w:adjustRightInd/>
        <w:spacing w:after="120"/>
        <w:jc w:val="both"/>
        <w:textAlignment w:val="auto"/>
        <w:rPr>
          <w:rFonts w:eastAsia="Times New Roman"/>
          <w:b/>
          <w:i/>
          <w:color w:val="FF0000"/>
          <w:sz w:val="24"/>
          <w:szCs w:val="24"/>
          <w:u w:val="single"/>
        </w:rPr>
      </w:pPr>
    </w:p>
    <w:p w14:paraId="63FABAAE" w14:textId="77777777" w:rsidR="00FE1B35" w:rsidRDefault="00FE1B35" w:rsidP="009053B7">
      <w:pPr>
        <w:overflowPunct/>
        <w:autoSpaceDE/>
        <w:autoSpaceDN/>
        <w:adjustRightInd/>
        <w:spacing w:after="120"/>
        <w:jc w:val="both"/>
        <w:textAlignment w:val="auto"/>
        <w:rPr>
          <w:rFonts w:eastAsia="Times New Roman"/>
          <w:b/>
          <w:i/>
          <w:color w:val="FF0000"/>
          <w:sz w:val="24"/>
          <w:szCs w:val="24"/>
          <w:u w:val="single"/>
        </w:rPr>
      </w:pPr>
    </w:p>
    <w:p w14:paraId="3C3C1E72" w14:textId="77777777" w:rsidR="00F10F95" w:rsidRPr="009A4D72" w:rsidRDefault="00F10F95" w:rsidP="009053B7">
      <w:pPr>
        <w:overflowPunct/>
        <w:autoSpaceDE/>
        <w:autoSpaceDN/>
        <w:adjustRightInd/>
        <w:spacing w:after="120"/>
        <w:jc w:val="both"/>
        <w:textAlignment w:val="auto"/>
        <w:rPr>
          <w:rFonts w:eastAsia="Times New Roman"/>
          <w:b/>
          <w:i/>
          <w:sz w:val="24"/>
          <w:szCs w:val="24"/>
          <w:u w:val="single"/>
        </w:rPr>
      </w:pPr>
      <w:r w:rsidRPr="009A4D72">
        <w:rPr>
          <w:rFonts w:eastAsia="Times New Roman"/>
          <w:b/>
          <w:i/>
          <w:sz w:val="24"/>
          <w:szCs w:val="24"/>
          <w:u w:val="single"/>
        </w:rPr>
        <w:lastRenderedPageBreak/>
        <w:t>Závěr – shrnutí výsledků kontroly</w:t>
      </w:r>
    </w:p>
    <w:p w14:paraId="207CDF05" w14:textId="3B4E5F75" w:rsidR="009053B7" w:rsidRDefault="009A4D72" w:rsidP="009053B7">
      <w:pPr>
        <w:overflowPunct/>
        <w:autoSpaceDE/>
        <w:autoSpaceDN/>
        <w:adjustRightInd/>
        <w:spacing w:after="120"/>
        <w:jc w:val="both"/>
        <w:textAlignment w:val="auto"/>
        <w:rPr>
          <w:rFonts w:eastAsiaTheme="minorHAnsi"/>
          <w:sz w:val="24"/>
          <w:szCs w:val="24"/>
          <w:lang w:eastAsia="en-US"/>
        </w:rPr>
      </w:pPr>
      <w:r w:rsidRPr="009A4D72">
        <w:rPr>
          <w:rFonts w:eastAsiaTheme="minorHAnsi"/>
          <w:sz w:val="24"/>
          <w:szCs w:val="24"/>
          <w:lang w:eastAsia="en-US"/>
        </w:rPr>
        <w:t xml:space="preserve">Veřejnosprávní kontrola za účasti nezávislého experta probíhala od března 2020, z důvodu infekce </w:t>
      </w:r>
      <w:proofErr w:type="spellStart"/>
      <w:r w:rsidRPr="009A4D72">
        <w:rPr>
          <w:rFonts w:eastAsiaTheme="minorHAnsi"/>
          <w:sz w:val="24"/>
          <w:szCs w:val="24"/>
          <w:lang w:eastAsia="en-US"/>
        </w:rPr>
        <w:t>koronavirem</w:t>
      </w:r>
      <w:proofErr w:type="spellEnd"/>
      <w:r w:rsidRPr="009A4D72">
        <w:rPr>
          <w:rFonts w:eastAsiaTheme="minorHAnsi"/>
          <w:sz w:val="24"/>
          <w:szCs w:val="24"/>
          <w:lang w:eastAsia="en-US"/>
        </w:rPr>
        <w:t xml:space="preserve">, on-line s tím, že kontrola na místě bude provedena po rozvolnění opatření ve věci </w:t>
      </w:r>
      <w:proofErr w:type="spellStart"/>
      <w:r w:rsidRPr="009A4D72">
        <w:rPr>
          <w:rFonts w:eastAsiaTheme="minorHAnsi"/>
          <w:sz w:val="24"/>
          <w:szCs w:val="24"/>
          <w:lang w:eastAsia="en-US"/>
        </w:rPr>
        <w:t>koronaviru</w:t>
      </w:r>
      <w:proofErr w:type="spellEnd"/>
      <w:r w:rsidRPr="009A4D72">
        <w:rPr>
          <w:rFonts w:eastAsiaTheme="minorHAnsi"/>
          <w:sz w:val="24"/>
          <w:szCs w:val="24"/>
          <w:lang w:eastAsia="en-US"/>
        </w:rPr>
        <w:t>. V době zpracovávání tohoto dokumentu tak jsou známy informace, zjištěné on-line způsobem</w:t>
      </w:r>
      <w:r w:rsidR="00B84210">
        <w:rPr>
          <w:rFonts w:eastAsiaTheme="minorHAnsi"/>
          <w:sz w:val="24"/>
          <w:szCs w:val="24"/>
          <w:lang w:eastAsia="en-US"/>
        </w:rPr>
        <w:t>, s tím, že zatím nejsou žádná zjištění.</w:t>
      </w:r>
      <w:bookmarkStart w:id="1" w:name="_GoBack"/>
      <w:bookmarkEnd w:id="1"/>
    </w:p>
    <w:p w14:paraId="3272290D" w14:textId="77777777" w:rsidR="00B84210" w:rsidRPr="009A4D72" w:rsidRDefault="00B84210" w:rsidP="009053B7">
      <w:pPr>
        <w:overflowPunct/>
        <w:autoSpaceDE/>
        <w:autoSpaceDN/>
        <w:adjustRightInd/>
        <w:spacing w:after="120"/>
        <w:jc w:val="both"/>
        <w:textAlignment w:val="auto"/>
        <w:rPr>
          <w:rFonts w:eastAsiaTheme="minorHAnsi"/>
          <w:sz w:val="24"/>
          <w:szCs w:val="24"/>
          <w:lang w:eastAsia="en-US"/>
        </w:rPr>
      </w:pPr>
    </w:p>
    <w:p w14:paraId="4CF76157" w14:textId="77777777" w:rsidR="009A4D72" w:rsidRPr="00D5391F" w:rsidRDefault="009A4D72" w:rsidP="009053B7">
      <w:pPr>
        <w:overflowPunct/>
        <w:autoSpaceDE/>
        <w:autoSpaceDN/>
        <w:adjustRightInd/>
        <w:spacing w:after="120"/>
        <w:jc w:val="both"/>
        <w:textAlignment w:val="auto"/>
        <w:rPr>
          <w:rFonts w:eastAsiaTheme="minorHAnsi"/>
          <w:color w:val="FF0000"/>
          <w:sz w:val="24"/>
          <w:szCs w:val="24"/>
          <w:lang w:eastAsia="en-US"/>
        </w:rPr>
      </w:pPr>
    </w:p>
    <w:p w14:paraId="78E30A4E" w14:textId="392271C0" w:rsidR="00C2621C" w:rsidRDefault="00FA0E05" w:rsidP="002931B0">
      <w:pPr>
        <w:overflowPunct/>
        <w:autoSpaceDE/>
        <w:autoSpaceDN/>
        <w:adjustRightInd/>
        <w:spacing w:after="120"/>
        <w:ind w:left="284"/>
        <w:jc w:val="both"/>
        <w:textAlignment w:val="auto"/>
        <w:rPr>
          <w:rFonts w:eastAsia="Times New Roman"/>
          <w:color w:val="FF0000"/>
          <w:sz w:val="24"/>
          <w:szCs w:val="24"/>
        </w:rPr>
      </w:pPr>
      <w:r w:rsidRPr="00D5391F">
        <w:rPr>
          <w:rFonts w:eastAsia="Times New Roman"/>
          <w:color w:val="FF0000"/>
          <w:sz w:val="24"/>
          <w:szCs w:val="24"/>
        </w:rPr>
        <w:t>  </w:t>
      </w:r>
    </w:p>
    <w:p w14:paraId="4F6064F8" w14:textId="77777777" w:rsidR="00893C94" w:rsidRPr="005D25B8" w:rsidRDefault="00893C94" w:rsidP="00893C94">
      <w:pPr>
        <w:tabs>
          <w:tab w:val="right" w:pos="8037"/>
        </w:tabs>
        <w:rPr>
          <w:b/>
          <w:sz w:val="28"/>
          <w:szCs w:val="28"/>
        </w:rPr>
      </w:pPr>
      <w:r w:rsidRPr="005D25B8">
        <w:rPr>
          <w:b/>
          <w:sz w:val="28"/>
          <w:szCs w:val="28"/>
        </w:rPr>
        <w:t>11/ Finanční příspěvky, dotace, peněžní dary:</w:t>
      </w:r>
    </w:p>
    <w:p w14:paraId="400E6844" w14:textId="77777777" w:rsidR="00C67FCA" w:rsidRPr="005D25B8" w:rsidRDefault="00C67FCA" w:rsidP="00893C94">
      <w:pPr>
        <w:tabs>
          <w:tab w:val="right" w:pos="8037"/>
        </w:tabs>
        <w:rPr>
          <w:b/>
          <w:sz w:val="28"/>
          <w:szCs w:val="28"/>
        </w:rPr>
      </w:pPr>
    </w:p>
    <w:p w14:paraId="03C2E14F" w14:textId="34B6FF91" w:rsidR="00C67FCA" w:rsidRPr="005D25B8" w:rsidRDefault="00893C94" w:rsidP="00893C94">
      <w:pPr>
        <w:tabs>
          <w:tab w:val="right" w:pos="8037"/>
        </w:tabs>
        <w:rPr>
          <w:sz w:val="24"/>
          <w:szCs w:val="24"/>
        </w:rPr>
      </w:pPr>
      <w:r w:rsidRPr="005D25B8">
        <w:rPr>
          <w:sz w:val="24"/>
          <w:szCs w:val="24"/>
        </w:rPr>
        <w:t>V roce 201</w:t>
      </w:r>
      <w:r w:rsidR="00552F7B" w:rsidRPr="005D25B8">
        <w:rPr>
          <w:sz w:val="24"/>
          <w:szCs w:val="24"/>
        </w:rPr>
        <w:t>9</w:t>
      </w:r>
      <w:r w:rsidRPr="005D25B8">
        <w:rPr>
          <w:sz w:val="24"/>
          <w:szCs w:val="24"/>
        </w:rPr>
        <w:t xml:space="preserve"> poskytnul </w:t>
      </w:r>
      <w:proofErr w:type="spellStart"/>
      <w:r w:rsidRPr="005D25B8">
        <w:rPr>
          <w:sz w:val="24"/>
          <w:szCs w:val="24"/>
        </w:rPr>
        <w:t>MOb</w:t>
      </w:r>
      <w:proofErr w:type="spellEnd"/>
      <w:r w:rsidRPr="005D25B8">
        <w:rPr>
          <w:sz w:val="24"/>
          <w:szCs w:val="24"/>
        </w:rPr>
        <w:t xml:space="preserve"> </w:t>
      </w:r>
      <w:r w:rsidR="00667BA3" w:rsidRPr="005D25B8">
        <w:rPr>
          <w:sz w:val="24"/>
          <w:szCs w:val="24"/>
        </w:rPr>
        <w:t xml:space="preserve">Krásné Pole </w:t>
      </w:r>
      <w:r w:rsidRPr="005D25B8">
        <w:rPr>
          <w:sz w:val="24"/>
          <w:szCs w:val="24"/>
        </w:rPr>
        <w:t xml:space="preserve">tyto </w:t>
      </w:r>
      <w:r w:rsidR="00B43FB1" w:rsidRPr="005D25B8">
        <w:rPr>
          <w:sz w:val="24"/>
          <w:szCs w:val="24"/>
        </w:rPr>
        <w:t>finanční dotace, finanční dar a finanční podporu</w:t>
      </w:r>
      <w:r w:rsidRPr="005D25B8">
        <w:rPr>
          <w:sz w:val="24"/>
          <w:szCs w:val="24"/>
        </w:rPr>
        <w:t>:</w:t>
      </w:r>
    </w:p>
    <w:p w14:paraId="664A36B0" w14:textId="77777777" w:rsidR="00521709" w:rsidRPr="00D5391F" w:rsidRDefault="00521709" w:rsidP="00893C94">
      <w:pPr>
        <w:tabs>
          <w:tab w:val="right" w:pos="8037"/>
        </w:tabs>
        <w:rPr>
          <w:color w:val="FF0000"/>
          <w:sz w:val="24"/>
          <w:szCs w:val="24"/>
        </w:rPr>
      </w:pPr>
    </w:p>
    <w:tbl>
      <w:tblPr>
        <w:tblW w:w="10260" w:type="dxa"/>
        <w:tblInd w:w="55" w:type="dxa"/>
        <w:tblCellMar>
          <w:left w:w="70" w:type="dxa"/>
          <w:right w:w="70" w:type="dxa"/>
        </w:tblCellMar>
        <w:tblLook w:val="04A0" w:firstRow="1" w:lastRow="0" w:firstColumn="1" w:lastColumn="0" w:noHBand="0" w:noVBand="1"/>
      </w:tblPr>
      <w:tblGrid>
        <w:gridCol w:w="3520"/>
        <w:gridCol w:w="2320"/>
        <w:gridCol w:w="2320"/>
        <w:gridCol w:w="2100"/>
      </w:tblGrid>
      <w:tr w:rsidR="00552F7B" w:rsidRPr="00552F7B" w14:paraId="67F037AB" w14:textId="77777777" w:rsidTr="00552F7B">
        <w:trPr>
          <w:trHeight w:val="300"/>
        </w:trPr>
        <w:tc>
          <w:tcPr>
            <w:tcW w:w="3520" w:type="dxa"/>
            <w:tcBorders>
              <w:top w:val="nil"/>
              <w:left w:val="nil"/>
              <w:bottom w:val="nil"/>
              <w:right w:val="nil"/>
            </w:tcBorders>
            <w:shd w:val="clear" w:color="auto" w:fill="auto"/>
            <w:noWrap/>
            <w:vAlign w:val="bottom"/>
            <w:hideMark/>
          </w:tcPr>
          <w:p w14:paraId="49651E51" w14:textId="77777777" w:rsidR="00552F7B" w:rsidRPr="00552F7B" w:rsidRDefault="00552F7B" w:rsidP="00552F7B">
            <w:pPr>
              <w:overflowPunct/>
              <w:autoSpaceDE/>
              <w:autoSpaceDN/>
              <w:adjustRightInd/>
              <w:textAlignment w:val="auto"/>
              <w:rPr>
                <w:rFonts w:ascii="Calibri" w:eastAsia="Times New Roman" w:hAnsi="Calibri" w:cs="Calibri"/>
                <w:color w:val="000000"/>
                <w:sz w:val="22"/>
                <w:szCs w:val="22"/>
              </w:rPr>
            </w:pPr>
            <w:r w:rsidRPr="00552F7B">
              <w:rPr>
                <w:rFonts w:ascii="Calibri" w:eastAsia="Times New Roman" w:hAnsi="Calibri" w:cs="Calibri"/>
                <w:color w:val="000000"/>
                <w:sz w:val="22"/>
                <w:szCs w:val="22"/>
              </w:rPr>
              <w:t>DOTACE 2019</w:t>
            </w:r>
          </w:p>
        </w:tc>
        <w:tc>
          <w:tcPr>
            <w:tcW w:w="2320" w:type="dxa"/>
            <w:tcBorders>
              <w:top w:val="nil"/>
              <w:left w:val="nil"/>
              <w:bottom w:val="nil"/>
              <w:right w:val="nil"/>
            </w:tcBorders>
            <w:shd w:val="clear" w:color="auto" w:fill="auto"/>
            <w:noWrap/>
            <w:vAlign w:val="bottom"/>
            <w:hideMark/>
          </w:tcPr>
          <w:p w14:paraId="4748E1B1" w14:textId="77777777" w:rsidR="00552F7B" w:rsidRPr="00552F7B" w:rsidRDefault="00552F7B" w:rsidP="00552F7B">
            <w:pPr>
              <w:overflowPunct/>
              <w:autoSpaceDE/>
              <w:autoSpaceDN/>
              <w:adjustRightInd/>
              <w:textAlignment w:val="auto"/>
              <w:rPr>
                <w:rFonts w:ascii="Calibri" w:eastAsia="Times New Roman" w:hAnsi="Calibri" w:cs="Calibri"/>
                <w:color w:val="000000"/>
                <w:sz w:val="22"/>
                <w:szCs w:val="22"/>
              </w:rPr>
            </w:pPr>
          </w:p>
        </w:tc>
        <w:tc>
          <w:tcPr>
            <w:tcW w:w="2320" w:type="dxa"/>
            <w:tcBorders>
              <w:top w:val="nil"/>
              <w:left w:val="nil"/>
              <w:bottom w:val="nil"/>
              <w:right w:val="nil"/>
            </w:tcBorders>
            <w:shd w:val="clear" w:color="auto" w:fill="auto"/>
            <w:noWrap/>
            <w:vAlign w:val="bottom"/>
            <w:hideMark/>
          </w:tcPr>
          <w:p w14:paraId="52071C17" w14:textId="77777777" w:rsidR="00552F7B" w:rsidRPr="00552F7B" w:rsidRDefault="00552F7B" w:rsidP="00552F7B">
            <w:pPr>
              <w:overflowPunct/>
              <w:autoSpaceDE/>
              <w:autoSpaceDN/>
              <w:adjustRightInd/>
              <w:textAlignment w:val="auto"/>
              <w:rPr>
                <w:rFonts w:ascii="Calibri" w:eastAsia="Times New Roman" w:hAnsi="Calibri" w:cs="Calibri"/>
                <w:color w:val="000000"/>
                <w:sz w:val="22"/>
                <w:szCs w:val="22"/>
              </w:rPr>
            </w:pPr>
          </w:p>
        </w:tc>
        <w:tc>
          <w:tcPr>
            <w:tcW w:w="2100" w:type="dxa"/>
            <w:tcBorders>
              <w:top w:val="nil"/>
              <w:left w:val="nil"/>
              <w:bottom w:val="nil"/>
              <w:right w:val="nil"/>
            </w:tcBorders>
            <w:shd w:val="clear" w:color="auto" w:fill="auto"/>
            <w:noWrap/>
            <w:vAlign w:val="bottom"/>
            <w:hideMark/>
          </w:tcPr>
          <w:p w14:paraId="75CD818F" w14:textId="77777777" w:rsidR="00552F7B" w:rsidRPr="00552F7B" w:rsidRDefault="00552F7B" w:rsidP="00552F7B">
            <w:pPr>
              <w:overflowPunct/>
              <w:autoSpaceDE/>
              <w:autoSpaceDN/>
              <w:adjustRightInd/>
              <w:textAlignment w:val="auto"/>
              <w:rPr>
                <w:rFonts w:ascii="Calibri" w:eastAsia="Times New Roman" w:hAnsi="Calibri" w:cs="Calibri"/>
                <w:color w:val="000000"/>
                <w:sz w:val="22"/>
                <w:szCs w:val="22"/>
              </w:rPr>
            </w:pPr>
          </w:p>
        </w:tc>
      </w:tr>
      <w:tr w:rsidR="00552F7B" w:rsidRPr="00552F7B" w14:paraId="08490FCF" w14:textId="77777777" w:rsidTr="00552F7B">
        <w:trPr>
          <w:trHeight w:val="300"/>
        </w:trPr>
        <w:tc>
          <w:tcPr>
            <w:tcW w:w="352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14:paraId="05948A8B" w14:textId="77777777" w:rsidR="00552F7B" w:rsidRPr="00552F7B" w:rsidRDefault="00552F7B" w:rsidP="00552F7B">
            <w:pPr>
              <w:overflowPunct/>
              <w:autoSpaceDE/>
              <w:autoSpaceDN/>
              <w:adjustRightInd/>
              <w:textAlignment w:val="auto"/>
              <w:rPr>
                <w:rFonts w:ascii="Calibri" w:eastAsia="Times New Roman" w:hAnsi="Calibri" w:cs="Calibri"/>
                <w:b/>
                <w:bCs/>
                <w:color w:val="000000"/>
                <w:sz w:val="22"/>
                <w:szCs w:val="22"/>
              </w:rPr>
            </w:pPr>
            <w:r w:rsidRPr="00552F7B">
              <w:rPr>
                <w:rFonts w:ascii="Calibri" w:eastAsia="Times New Roman" w:hAnsi="Calibri" w:cs="Calibri"/>
                <w:b/>
                <w:bCs/>
                <w:color w:val="000000"/>
                <w:sz w:val="22"/>
                <w:szCs w:val="22"/>
              </w:rPr>
              <w:t>Subjekt</w:t>
            </w:r>
          </w:p>
        </w:tc>
        <w:tc>
          <w:tcPr>
            <w:tcW w:w="232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14:paraId="2E93ADCB" w14:textId="77777777" w:rsidR="00552F7B" w:rsidRPr="00552F7B" w:rsidRDefault="00552F7B" w:rsidP="00552F7B">
            <w:pPr>
              <w:overflowPunct/>
              <w:autoSpaceDE/>
              <w:autoSpaceDN/>
              <w:adjustRightInd/>
              <w:textAlignment w:val="auto"/>
              <w:rPr>
                <w:rFonts w:ascii="Calibri" w:eastAsia="Times New Roman" w:hAnsi="Calibri" w:cs="Calibri"/>
                <w:b/>
                <w:bCs/>
                <w:color w:val="000000"/>
                <w:sz w:val="22"/>
                <w:szCs w:val="22"/>
              </w:rPr>
            </w:pPr>
            <w:r w:rsidRPr="00552F7B">
              <w:rPr>
                <w:rFonts w:ascii="Calibri" w:eastAsia="Times New Roman" w:hAnsi="Calibri" w:cs="Calibri"/>
                <w:b/>
                <w:bCs/>
                <w:color w:val="000000"/>
                <w:sz w:val="22"/>
                <w:szCs w:val="22"/>
              </w:rPr>
              <w:t>Částka</w:t>
            </w:r>
          </w:p>
        </w:tc>
        <w:tc>
          <w:tcPr>
            <w:tcW w:w="232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14:paraId="727F2088" w14:textId="77777777" w:rsidR="00552F7B" w:rsidRPr="00552F7B" w:rsidRDefault="00552F7B" w:rsidP="00552F7B">
            <w:pPr>
              <w:overflowPunct/>
              <w:autoSpaceDE/>
              <w:autoSpaceDN/>
              <w:adjustRightInd/>
              <w:textAlignment w:val="auto"/>
              <w:rPr>
                <w:rFonts w:ascii="Calibri" w:eastAsia="Times New Roman" w:hAnsi="Calibri" w:cs="Calibri"/>
                <w:b/>
                <w:bCs/>
                <w:color w:val="000000"/>
                <w:sz w:val="22"/>
                <w:szCs w:val="22"/>
              </w:rPr>
            </w:pPr>
            <w:r w:rsidRPr="00552F7B">
              <w:rPr>
                <w:rFonts w:ascii="Calibri" w:eastAsia="Times New Roman" w:hAnsi="Calibri" w:cs="Calibri"/>
                <w:b/>
                <w:bCs/>
                <w:color w:val="000000"/>
                <w:sz w:val="22"/>
                <w:szCs w:val="22"/>
              </w:rPr>
              <w:t>rozhodnutí</w:t>
            </w:r>
          </w:p>
        </w:tc>
        <w:tc>
          <w:tcPr>
            <w:tcW w:w="210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14:paraId="120FEECE" w14:textId="77777777" w:rsidR="00552F7B" w:rsidRPr="00552F7B" w:rsidRDefault="00552F7B" w:rsidP="00552F7B">
            <w:pPr>
              <w:overflowPunct/>
              <w:autoSpaceDE/>
              <w:autoSpaceDN/>
              <w:adjustRightInd/>
              <w:textAlignment w:val="auto"/>
              <w:rPr>
                <w:rFonts w:ascii="Calibri" w:eastAsia="Times New Roman" w:hAnsi="Calibri" w:cs="Calibri"/>
                <w:b/>
                <w:bCs/>
                <w:color w:val="000000"/>
                <w:sz w:val="22"/>
                <w:szCs w:val="22"/>
              </w:rPr>
            </w:pPr>
            <w:r w:rsidRPr="00552F7B">
              <w:rPr>
                <w:rFonts w:ascii="Calibri" w:eastAsia="Times New Roman" w:hAnsi="Calibri" w:cs="Calibri"/>
                <w:b/>
                <w:bCs/>
                <w:color w:val="000000"/>
                <w:sz w:val="22"/>
                <w:szCs w:val="22"/>
              </w:rPr>
              <w:t>poznámka</w:t>
            </w:r>
          </w:p>
        </w:tc>
      </w:tr>
      <w:tr w:rsidR="00552F7B" w:rsidRPr="00552F7B" w14:paraId="57ABF39A" w14:textId="77777777" w:rsidTr="00552F7B">
        <w:trPr>
          <w:trHeight w:val="300"/>
        </w:trPr>
        <w:tc>
          <w:tcPr>
            <w:tcW w:w="35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5F029CC"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Myslivecké sdružení</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198080C1" w14:textId="77777777" w:rsidR="00552F7B" w:rsidRPr="00552F7B" w:rsidRDefault="00552F7B" w:rsidP="00552F7B">
            <w:pPr>
              <w:overflowPunct/>
              <w:autoSpaceDE/>
              <w:autoSpaceDN/>
              <w:adjustRightInd/>
              <w:jc w:val="right"/>
              <w:textAlignment w:val="auto"/>
              <w:rPr>
                <w:rFonts w:ascii="Calibri" w:eastAsia="Times New Roman" w:hAnsi="Calibri" w:cs="Calibri"/>
                <w:sz w:val="22"/>
                <w:szCs w:val="22"/>
              </w:rPr>
            </w:pPr>
            <w:r w:rsidRPr="00552F7B">
              <w:rPr>
                <w:rFonts w:ascii="Calibri" w:eastAsia="Times New Roman" w:hAnsi="Calibri" w:cs="Calibri"/>
                <w:sz w:val="22"/>
                <w:szCs w:val="22"/>
              </w:rPr>
              <w:t>10 000</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1D83983"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proofErr w:type="spellStart"/>
            <w:r w:rsidRPr="00552F7B">
              <w:rPr>
                <w:rFonts w:ascii="Calibri" w:eastAsia="Times New Roman" w:hAnsi="Calibri" w:cs="Calibri"/>
                <w:sz w:val="22"/>
                <w:szCs w:val="22"/>
              </w:rPr>
              <w:t>RMOb</w:t>
            </w:r>
            <w:proofErr w:type="spellEnd"/>
            <w:r w:rsidRPr="00552F7B">
              <w:rPr>
                <w:rFonts w:ascii="Calibri" w:eastAsia="Times New Roman" w:hAnsi="Calibri" w:cs="Calibri"/>
                <w:sz w:val="22"/>
                <w:szCs w:val="22"/>
              </w:rPr>
              <w:t xml:space="preserve"> č.  117/8</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F2348C9" w14:textId="77777777" w:rsidR="00552F7B" w:rsidRPr="00552F7B" w:rsidRDefault="00552F7B" w:rsidP="00552F7B">
            <w:pPr>
              <w:overflowPunct/>
              <w:autoSpaceDE/>
              <w:autoSpaceDN/>
              <w:adjustRightInd/>
              <w:textAlignment w:val="auto"/>
              <w:rPr>
                <w:rFonts w:ascii="Calibri" w:eastAsia="Times New Roman" w:hAnsi="Calibri" w:cs="Calibri"/>
                <w:color w:val="FF0000"/>
                <w:sz w:val="22"/>
                <w:szCs w:val="22"/>
              </w:rPr>
            </w:pPr>
          </w:p>
        </w:tc>
      </w:tr>
      <w:tr w:rsidR="00552F7B" w:rsidRPr="00552F7B" w14:paraId="3E607F14" w14:textId="77777777" w:rsidTr="00552F7B">
        <w:trPr>
          <w:trHeight w:val="300"/>
        </w:trPr>
        <w:tc>
          <w:tcPr>
            <w:tcW w:w="3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AD37B4"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Klub jógy Ostrava</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3EEFA5" w14:textId="77777777" w:rsidR="00552F7B" w:rsidRPr="00552F7B" w:rsidRDefault="00552F7B" w:rsidP="00552F7B">
            <w:pPr>
              <w:overflowPunct/>
              <w:autoSpaceDE/>
              <w:autoSpaceDN/>
              <w:adjustRightInd/>
              <w:jc w:val="right"/>
              <w:textAlignment w:val="auto"/>
              <w:rPr>
                <w:rFonts w:ascii="Calibri" w:eastAsia="Times New Roman" w:hAnsi="Calibri" w:cs="Calibri"/>
                <w:sz w:val="22"/>
                <w:szCs w:val="22"/>
              </w:rPr>
            </w:pPr>
            <w:r w:rsidRPr="00552F7B">
              <w:rPr>
                <w:rFonts w:ascii="Calibri" w:eastAsia="Times New Roman" w:hAnsi="Calibri" w:cs="Calibri"/>
                <w:sz w:val="22"/>
                <w:szCs w:val="22"/>
              </w:rPr>
              <w:t>8 000</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7C8581"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proofErr w:type="spellStart"/>
            <w:r w:rsidRPr="00552F7B">
              <w:rPr>
                <w:rFonts w:ascii="Calibri" w:eastAsia="Times New Roman" w:hAnsi="Calibri" w:cs="Calibri"/>
                <w:sz w:val="22"/>
                <w:szCs w:val="22"/>
              </w:rPr>
              <w:t>RMOb</w:t>
            </w:r>
            <w:proofErr w:type="spellEnd"/>
            <w:r w:rsidRPr="00552F7B">
              <w:rPr>
                <w:rFonts w:ascii="Calibri" w:eastAsia="Times New Roman" w:hAnsi="Calibri" w:cs="Calibri"/>
                <w:sz w:val="22"/>
                <w:szCs w:val="22"/>
              </w:rPr>
              <w:t xml:space="preserve"> č.  117/8</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1A634D" w14:textId="77777777" w:rsidR="00552F7B" w:rsidRPr="00552F7B" w:rsidRDefault="00552F7B" w:rsidP="00552F7B">
            <w:pPr>
              <w:overflowPunct/>
              <w:autoSpaceDE/>
              <w:autoSpaceDN/>
              <w:adjustRightInd/>
              <w:textAlignment w:val="auto"/>
              <w:rPr>
                <w:rFonts w:ascii="Calibri" w:eastAsia="Times New Roman" w:hAnsi="Calibri" w:cs="Calibri"/>
                <w:color w:val="FF0000"/>
                <w:sz w:val="22"/>
                <w:szCs w:val="22"/>
              </w:rPr>
            </w:pPr>
          </w:p>
        </w:tc>
      </w:tr>
      <w:tr w:rsidR="00552F7B" w:rsidRPr="00552F7B" w14:paraId="50981DA7" w14:textId="77777777" w:rsidTr="00552F7B">
        <w:trPr>
          <w:trHeight w:val="300"/>
        </w:trPr>
        <w:tc>
          <w:tcPr>
            <w:tcW w:w="35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16F7F0B8"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Český svaz chovatelů</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0DA7D23" w14:textId="77777777" w:rsidR="00552F7B" w:rsidRPr="00552F7B" w:rsidRDefault="00552F7B" w:rsidP="00552F7B">
            <w:pPr>
              <w:overflowPunct/>
              <w:autoSpaceDE/>
              <w:autoSpaceDN/>
              <w:adjustRightInd/>
              <w:jc w:val="right"/>
              <w:textAlignment w:val="auto"/>
              <w:rPr>
                <w:rFonts w:ascii="Calibri" w:eastAsia="Times New Roman" w:hAnsi="Calibri" w:cs="Calibri"/>
                <w:sz w:val="22"/>
                <w:szCs w:val="22"/>
              </w:rPr>
            </w:pPr>
            <w:r w:rsidRPr="00552F7B">
              <w:rPr>
                <w:rFonts w:ascii="Calibri" w:eastAsia="Times New Roman" w:hAnsi="Calibri" w:cs="Calibri"/>
                <w:sz w:val="22"/>
                <w:szCs w:val="22"/>
              </w:rPr>
              <w:t>10 000</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18FF8DB2"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proofErr w:type="spellStart"/>
            <w:r w:rsidRPr="00552F7B">
              <w:rPr>
                <w:rFonts w:ascii="Calibri" w:eastAsia="Times New Roman" w:hAnsi="Calibri" w:cs="Calibri"/>
                <w:sz w:val="22"/>
                <w:szCs w:val="22"/>
              </w:rPr>
              <w:t>RMOb</w:t>
            </w:r>
            <w:proofErr w:type="spellEnd"/>
            <w:r w:rsidRPr="00552F7B">
              <w:rPr>
                <w:rFonts w:ascii="Calibri" w:eastAsia="Times New Roman" w:hAnsi="Calibri" w:cs="Calibri"/>
                <w:sz w:val="22"/>
                <w:szCs w:val="22"/>
              </w:rPr>
              <w:t xml:space="preserve"> č.  117/8</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1EEBA14F"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p>
        </w:tc>
      </w:tr>
      <w:tr w:rsidR="00552F7B" w:rsidRPr="00552F7B" w14:paraId="3312777D" w14:textId="77777777" w:rsidTr="00552F7B">
        <w:trPr>
          <w:trHeight w:val="300"/>
        </w:trPr>
        <w:tc>
          <w:tcPr>
            <w:tcW w:w="3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B67438"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 xml:space="preserve">ČMS chovatelů </w:t>
            </w:r>
            <w:proofErr w:type="spellStart"/>
            <w:r w:rsidRPr="00552F7B">
              <w:rPr>
                <w:rFonts w:ascii="Calibri" w:eastAsia="Times New Roman" w:hAnsi="Calibri" w:cs="Calibri"/>
                <w:sz w:val="22"/>
                <w:szCs w:val="22"/>
              </w:rPr>
              <w:t>postovích</w:t>
            </w:r>
            <w:proofErr w:type="spellEnd"/>
            <w:r w:rsidRPr="00552F7B">
              <w:rPr>
                <w:rFonts w:ascii="Calibri" w:eastAsia="Times New Roman" w:hAnsi="Calibri" w:cs="Calibri"/>
                <w:sz w:val="22"/>
                <w:szCs w:val="22"/>
              </w:rPr>
              <w:t xml:space="preserve"> holubů</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957F67" w14:textId="77777777" w:rsidR="00552F7B" w:rsidRPr="00552F7B" w:rsidRDefault="00552F7B" w:rsidP="00552F7B">
            <w:pPr>
              <w:overflowPunct/>
              <w:autoSpaceDE/>
              <w:autoSpaceDN/>
              <w:adjustRightInd/>
              <w:jc w:val="right"/>
              <w:textAlignment w:val="auto"/>
              <w:rPr>
                <w:rFonts w:ascii="Calibri" w:eastAsia="Times New Roman" w:hAnsi="Calibri" w:cs="Calibri"/>
                <w:sz w:val="22"/>
                <w:szCs w:val="22"/>
              </w:rPr>
            </w:pPr>
            <w:r w:rsidRPr="00552F7B">
              <w:rPr>
                <w:rFonts w:ascii="Calibri" w:eastAsia="Times New Roman" w:hAnsi="Calibri" w:cs="Calibri"/>
                <w:sz w:val="22"/>
                <w:szCs w:val="22"/>
              </w:rPr>
              <w:t>10 000</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458463"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proofErr w:type="spellStart"/>
            <w:r w:rsidRPr="00552F7B">
              <w:rPr>
                <w:rFonts w:ascii="Calibri" w:eastAsia="Times New Roman" w:hAnsi="Calibri" w:cs="Calibri"/>
                <w:sz w:val="22"/>
                <w:szCs w:val="22"/>
              </w:rPr>
              <w:t>RMOb</w:t>
            </w:r>
            <w:proofErr w:type="spellEnd"/>
            <w:r w:rsidRPr="00552F7B">
              <w:rPr>
                <w:rFonts w:ascii="Calibri" w:eastAsia="Times New Roman" w:hAnsi="Calibri" w:cs="Calibri"/>
                <w:sz w:val="22"/>
                <w:szCs w:val="22"/>
              </w:rPr>
              <w:t xml:space="preserve"> č.  117/8</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F48802" w14:textId="77777777" w:rsidR="00552F7B" w:rsidRPr="00552F7B" w:rsidRDefault="00552F7B" w:rsidP="00552F7B">
            <w:pPr>
              <w:overflowPunct/>
              <w:autoSpaceDE/>
              <w:autoSpaceDN/>
              <w:adjustRightInd/>
              <w:textAlignment w:val="auto"/>
              <w:rPr>
                <w:rFonts w:ascii="Calibri" w:eastAsia="Times New Roman" w:hAnsi="Calibri" w:cs="Calibri"/>
                <w:color w:val="FF0000"/>
                <w:sz w:val="22"/>
                <w:szCs w:val="22"/>
              </w:rPr>
            </w:pPr>
          </w:p>
        </w:tc>
      </w:tr>
      <w:tr w:rsidR="00552F7B" w:rsidRPr="00552F7B" w14:paraId="62C1EE0F" w14:textId="77777777" w:rsidTr="00552F7B">
        <w:trPr>
          <w:trHeight w:val="300"/>
        </w:trPr>
        <w:tc>
          <w:tcPr>
            <w:tcW w:w="35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67ECA2E"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 xml:space="preserve">Nadace </w:t>
            </w:r>
            <w:proofErr w:type="spellStart"/>
            <w:r w:rsidRPr="00552F7B">
              <w:rPr>
                <w:rFonts w:ascii="Calibri" w:eastAsia="Times New Roman" w:hAnsi="Calibri" w:cs="Calibri"/>
                <w:sz w:val="22"/>
                <w:szCs w:val="22"/>
              </w:rPr>
              <w:t>Landek</w:t>
            </w:r>
            <w:proofErr w:type="spellEnd"/>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91F2366" w14:textId="77777777" w:rsidR="00552F7B" w:rsidRPr="00552F7B" w:rsidRDefault="00552F7B" w:rsidP="00552F7B">
            <w:pPr>
              <w:overflowPunct/>
              <w:autoSpaceDE/>
              <w:autoSpaceDN/>
              <w:adjustRightInd/>
              <w:jc w:val="right"/>
              <w:textAlignment w:val="auto"/>
              <w:rPr>
                <w:rFonts w:ascii="Calibri" w:eastAsia="Times New Roman" w:hAnsi="Calibri" w:cs="Calibri"/>
                <w:sz w:val="22"/>
                <w:szCs w:val="22"/>
              </w:rPr>
            </w:pPr>
            <w:r w:rsidRPr="00552F7B">
              <w:rPr>
                <w:rFonts w:ascii="Calibri" w:eastAsia="Times New Roman" w:hAnsi="Calibri" w:cs="Calibri"/>
                <w:sz w:val="22"/>
                <w:szCs w:val="22"/>
              </w:rPr>
              <w:t>3 000</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A9DCDFB"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proofErr w:type="spellStart"/>
            <w:r w:rsidRPr="00552F7B">
              <w:rPr>
                <w:rFonts w:ascii="Calibri" w:eastAsia="Times New Roman" w:hAnsi="Calibri" w:cs="Calibri"/>
                <w:sz w:val="22"/>
                <w:szCs w:val="22"/>
              </w:rPr>
              <w:t>RMOb</w:t>
            </w:r>
            <w:proofErr w:type="spellEnd"/>
            <w:r w:rsidRPr="00552F7B">
              <w:rPr>
                <w:rFonts w:ascii="Calibri" w:eastAsia="Times New Roman" w:hAnsi="Calibri" w:cs="Calibri"/>
                <w:sz w:val="22"/>
                <w:szCs w:val="22"/>
              </w:rPr>
              <w:t xml:space="preserve"> č.  117/8</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2F3EC6E" w14:textId="77777777" w:rsidR="00552F7B" w:rsidRPr="00552F7B" w:rsidRDefault="00552F7B" w:rsidP="00552F7B">
            <w:pPr>
              <w:overflowPunct/>
              <w:autoSpaceDE/>
              <w:autoSpaceDN/>
              <w:adjustRightInd/>
              <w:textAlignment w:val="auto"/>
              <w:rPr>
                <w:rFonts w:ascii="Calibri" w:eastAsia="Times New Roman" w:hAnsi="Calibri" w:cs="Calibri"/>
                <w:color w:val="FF0000"/>
                <w:sz w:val="22"/>
                <w:szCs w:val="22"/>
              </w:rPr>
            </w:pPr>
          </w:p>
        </w:tc>
      </w:tr>
      <w:tr w:rsidR="00552F7B" w:rsidRPr="00552F7B" w14:paraId="046E3F6A" w14:textId="77777777" w:rsidTr="00552F7B">
        <w:trPr>
          <w:trHeight w:val="300"/>
        </w:trPr>
        <w:tc>
          <w:tcPr>
            <w:tcW w:w="3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D694D6"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TOM PAPRSEK</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18A8FC" w14:textId="77777777" w:rsidR="00552F7B" w:rsidRPr="00552F7B" w:rsidRDefault="00552F7B" w:rsidP="00552F7B">
            <w:pPr>
              <w:overflowPunct/>
              <w:autoSpaceDE/>
              <w:autoSpaceDN/>
              <w:adjustRightInd/>
              <w:jc w:val="right"/>
              <w:textAlignment w:val="auto"/>
              <w:rPr>
                <w:rFonts w:ascii="Calibri" w:eastAsia="Times New Roman" w:hAnsi="Calibri" w:cs="Calibri"/>
                <w:sz w:val="22"/>
                <w:szCs w:val="22"/>
              </w:rPr>
            </w:pPr>
            <w:r w:rsidRPr="00552F7B">
              <w:rPr>
                <w:rFonts w:ascii="Calibri" w:eastAsia="Times New Roman" w:hAnsi="Calibri" w:cs="Calibri"/>
                <w:sz w:val="22"/>
                <w:szCs w:val="22"/>
              </w:rPr>
              <w:t>10 000</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17C42F"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proofErr w:type="spellStart"/>
            <w:r w:rsidRPr="00552F7B">
              <w:rPr>
                <w:rFonts w:ascii="Calibri" w:eastAsia="Times New Roman" w:hAnsi="Calibri" w:cs="Calibri"/>
                <w:sz w:val="22"/>
                <w:szCs w:val="22"/>
              </w:rPr>
              <w:t>RMOb</w:t>
            </w:r>
            <w:proofErr w:type="spellEnd"/>
            <w:r w:rsidRPr="00552F7B">
              <w:rPr>
                <w:rFonts w:ascii="Calibri" w:eastAsia="Times New Roman" w:hAnsi="Calibri" w:cs="Calibri"/>
                <w:sz w:val="22"/>
                <w:szCs w:val="22"/>
              </w:rPr>
              <w:t xml:space="preserve"> č.  117/8</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CE03A3" w14:textId="77777777" w:rsidR="00552F7B" w:rsidRPr="00552F7B" w:rsidRDefault="00552F7B" w:rsidP="00552F7B">
            <w:pPr>
              <w:overflowPunct/>
              <w:autoSpaceDE/>
              <w:autoSpaceDN/>
              <w:adjustRightInd/>
              <w:textAlignment w:val="auto"/>
              <w:rPr>
                <w:rFonts w:ascii="Calibri" w:eastAsia="Times New Roman" w:hAnsi="Calibri" w:cs="Calibri"/>
                <w:color w:val="FF0000"/>
                <w:sz w:val="22"/>
                <w:szCs w:val="22"/>
              </w:rPr>
            </w:pPr>
          </w:p>
        </w:tc>
      </w:tr>
      <w:tr w:rsidR="00552F7B" w:rsidRPr="00552F7B" w14:paraId="54BE6B3B" w14:textId="77777777" w:rsidTr="00552F7B">
        <w:trPr>
          <w:trHeight w:val="300"/>
        </w:trPr>
        <w:tc>
          <w:tcPr>
            <w:tcW w:w="3520" w:type="dxa"/>
            <w:tcBorders>
              <w:top w:val="single" w:sz="4" w:space="0" w:color="000000"/>
              <w:left w:val="single" w:sz="4" w:space="0" w:color="000000"/>
              <w:bottom w:val="single" w:sz="4" w:space="0" w:color="000000"/>
              <w:right w:val="single" w:sz="4" w:space="0" w:color="000000"/>
            </w:tcBorders>
            <w:shd w:val="clear" w:color="000000" w:fill="00B0F0"/>
            <w:noWrap/>
            <w:vAlign w:val="bottom"/>
            <w:hideMark/>
          </w:tcPr>
          <w:p w14:paraId="148365A8"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TJ SOKOL</w:t>
            </w:r>
          </w:p>
        </w:tc>
        <w:tc>
          <w:tcPr>
            <w:tcW w:w="2320" w:type="dxa"/>
            <w:tcBorders>
              <w:top w:val="single" w:sz="4" w:space="0" w:color="000000"/>
              <w:left w:val="single" w:sz="4" w:space="0" w:color="000000"/>
              <w:bottom w:val="single" w:sz="4" w:space="0" w:color="000000"/>
              <w:right w:val="single" w:sz="4" w:space="0" w:color="000000"/>
            </w:tcBorders>
            <w:shd w:val="clear" w:color="000000" w:fill="00B0F0"/>
            <w:noWrap/>
            <w:vAlign w:val="bottom"/>
            <w:hideMark/>
          </w:tcPr>
          <w:p w14:paraId="0FDF8E97" w14:textId="77777777" w:rsidR="00552F7B" w:rsidRPr="00552F7B" w:rsidRDefault="00552F7B" w:rsidP="00552F7B">
            <w:pPr>
              <w:overflowPunct/>
              <w:autoSpaceDE/>
              <w:autoSpaceDN/>
              <w:adjustRightInd/>
              <w:jc w:val="right"/>
              <w:textAlignment w:val="auto"/>
              <w:rPr>
                <w:rFonts w:ascii="Calibri" w:eastAsia="Times New Roman" w:hAnsi="Calibri" w:cs="Calibri"/>
                <w:sz w:val="22"/>
                <w:szCs w:val="22"/>
              </w:rPr>
            </w:pPr>
            <w:r w:rsidRPr="00552F7B">
              <w:rPr>
                <w:rFonts w:ascii="Calibri" w:eastAsia="Times New Roman" w:hAnsi="Calibri" w:cs="Calibri"/>
                <w:sz w:val="22"/>
                <w:szCs w:val="22"/>
              </w:rPr>
              <w:t>200 000</w:t>
            </w:r>
          </w:p>
        </w:tc>
        <w:tc>
          <w:tcPr>
            <w:tcW w:w="2320" w:type="dxa"/>
            <w:tcBorders>
              <w:top w:val="single" w:sz="4" w:space="0" w:color="000000"/>
              <w:left w:val="single" w:sz="4" w:space="0" w:color="000000"/>
              <w:bottom w:val="single" w:sz="4" w:space="0" w:color="000000"/>
              <w:right w:val="single" w:sz="4" w:space="0" w:color="000000"/>
            </w:tcBorders>
            <w:shd w:val="clear" w:color="000000" w:fill="00B0F0"/>
            <w:noWrap/>
            <w:vAlign w:val="bottom"/>
            <w:hideMark/>
          </w:tcPr>
          <w:p w14:paraId="0E6DDEF2"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proofErr w:type="spellStart"/>
            <w:r w:rsidRPr="00552F7B">
              <w:rPr>
                <w:rFonts w:ascii="Calibri" w:eastAsia="Times New Roman" w:hAnsi="Calibri" w:cs="Calibri"/>
                <w:sz w:val="22"/>
                <w:szCs w:val="22"/>
              </w:rPr>
              <w:t>ZMOb</w:t>
            </w:r>
            <w:proofErr w:type="spellEnd"/>
            <w:r w:rsidRPr="00552F7B">
              <w:rPr>
                <w:rFonts w:ascii="Calibri" w:eastAsia="Times New Roman" w:hAnsi="Calibri" w:cs="Calibri"/>
                <w:sz w:val="22"/>
                <w:szCs w:val="22"/>
              </w:rPr>
              <w:t xml:space="preserve"> č.  35/3</w:t>
            </w:r>
          </w:p>
        </w:tc>
        <w:tc>
          <w:tcPr>
            <w:tcW w:w="2100" w:type="dxa"/>
            <w:tcBorders>
              <w:top w:val="single" w:sz="4" w:space="0" w:color="000000"/>
              <w:left w:val="single" w:sz="4" w:space="0" w:color="000000"/>
              <w:bottom w:val="single" w:sz="4" w:space="0" w:color="000000"/>
              <w:right w:val="single" w:sz="4" w:space="0" w:color="000000"/>
            </w:tcBorders>
            <w:shd w:val="clear" w:color="000000" w:fill="00B0F0"/>
            <w:noWrap/>
            <w:vAlign w:val="bottom"/>
            <w:hideMark/>
          </w:tcPr>
          <w:p w14:paraId="280EA436"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 </w:t>
            </w:r>
          </w:p>
        </w:tc>
      </w:tr>
      <w:tr w:rsidR="00552F7B" w:rsidRPr="00552F7B" w14:paraId="2A75F512" w14:textId="77777777" w:rsidTr="00552F7B">
        <w:trPr>
          <w:trHeight w:val="300"/>
        </w:trPr>
        <w:tc>
          <w:tcPr>
            <w:tcW w:w="3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249871"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Český zahrádkářský svaz</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F8F102" w14:textId="77777777" w:rsidR="00552F7B" w:rsidRPr="00552F7B" w:rsidRDefault="00552F7B" w:rsidP="00552F7B">
            <w:pPr>
              <w:overflowPunct/>
              <w:autoSpaceDE/>
              <w:autoSpaceDN/>
              <w:adjustRightInd/>
              <w:jc w:val="right"/>
              <w:textAlignment w:val="auto"/>
              <w:rPr>
                <w:rFonts w:ascii="Calibri" w:eastAsia="Times New Roman" w:hAnsi="Calibri" w:cs="Calibri"/>
                <w:sz w:val="22"/>
                <w:szCs w:val="22"/>
              </w:rPr>
            </w:pPr>
            <w:r w:rsidRPr="00552F7B">
              <w:rPr>
                <w:rFonts w:ascii="Calibri" w:eastAsia="Times New Roman" w:hAnsi="Calibri" w:cs="Calibri"/>
                <w:sz w:val="22"/>
                <w:szCs w:val="22"/>
              </w:rPr>
              <w:t>70 000</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297EB"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proofErr w:type="spellStart"/>
            <w:r w:rsidRPr="00552F7B">
              <w:rPr>
                <w:rFonts w:ascii="Calibri" w:eastAsia="Times New Roman" w:hAnsi="Calibri" w:cs="Calibri"/>
                <w:sz w:val="22"/>
                <w:szCs w:val="22"/>
              </w:rPr>
              <w:t>ZMOb</w:t>
            </w:r>
            <w:proofErr w:type="spellEnd"/>
            <w:r w:rsidRPr="00552F7B">
              <w:rPr>
                <w:rFonts w:ascii="Calibri" w:eastAsia="Times New Roman" w:hAnsi="Calibri" w:cs="Calibri"/>
                <w:sz w:val="22"/>
                <w:szCs w:val="22"/>
              </w:rPr>
              <w:t xml:space="preserve"> č.  35/3</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AE312" w14:textId="77777777" w:rsidR="00552F7B" w:rsidRPr="00552F7B" w:rsidRDefault="00552F7B" w:rsidP="00552F7B">
            <w:pPr>
              <w:overflowPunct/>
              <w:autoSpaceDE/>
              <w:autoSpaceDN/>
              <w:adjustRightInd/>
              <w:textAlignment w:val="auto"/>
              <w:rPr>
                <w:rFonts w:ascii="Calibri" w:eastAsia="Times New Roman" w:hAnsi="Calibri" w:cs="Calibri"/>
                <w:color w:val="FF0000"/>
                <w:sz w:val="22"/>
                <w:szCs w:val="22"/>
              </w:rPr>
            </w:pPr>
          </w:p>
        </w:tc>
      </w:tr>
      <w:tr w:rsidR="00552F7B" w:rsidRPr="00552F7B" w14:paraId="3FBD468C" w14:textId="77777777" w:rsidTr="00552F7B">
        <w:trPr>
          <w:trHeight w:val="300"/>
        </w:trPr>
        <w:tc>
          <w:tcPr>
            <w:tcW w:w="35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A476A9D"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SDH Krásné Pole</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0D1CFEA" w14:textId="77777777" w:rsidR="00552F7B" w:rsidRPr="00552F7B" w:rsidRDefault="00552F7B" w:rsidP="00552F7B">
            <w:pPr>
              <w:overflowPunct/>
              <w:autoSpaceDE/>
              <w:autoSpaceDN/>
              <w:adjustRightInd/>
              <w:jc w:val="right"/>
              <w:textAlignment w:val="auto"/>
              <w:rPr>
                <w:rFonts w:ascii="Calibri" w:eastAsia="Times New Roman" w:hAnsi="Calibri" w:cs="Calibri"/>
                <w:sz w:val="22"/>
                <w:szCs w:val="22"/>
              </w:rPr>
            </w:pPr>
            <w:r w:rsidRPr="00552F7B">
              <w:rPr>
                <w:rFonts w:ascii="Calibri" w:eastAsia="Times New Roman" w:hAnsi="Calibri" w:cs="Calibri"/>
                <w:sz w:val="22"/>
                <w:szCs w:val="22"/>
              </w:rPr>
              <w:t>25 000</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C223DC4"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proofErr w:type="spellStart"/>
            <w:r w:rsidRPr="00552F7B">
              <w:rPr>
                <w:rFonts w:ascii="Calibri" w:eastAsia="Times New Roman" w:hAnsi="Calibri" w:cs="Calibri"/>
                <w:sz w:val="22"/>
                <w:szCs w:val="22"/>
              </w:rPr>
              <w:t>ZMOb</w:t>
            </w:r>
            <w:proofErr w:type="spellEnd"/>
            <w:r w:rsidRPr="00552F7B">
              <w:rPr>
                <w:rFonts w:ascii="Calibri" w:eastAsia="Times New Roman" w:hAnsi="Calibri" w:cs="Calibri"/>
                <w:sz w:val="22"/>
                <w:szCs w:val="22"/>
              </w:rPr>
              <w:t xml:space="preserve"> č. 35/3</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8A8687D" w14:textId="77777777" w:rsidR="00552F7B" w:rsidRPr="00552F7B" w:rsidRDefault="00552F7B" w:rsidP="00552F7B">
            <w:pPr>
              <w:overflowPunct/>
              <w:autoSpaceDE/>
              <w:autoSpaceDN/>
              <w:adjustRightInd/>
              <w:textAlignment w:val="auto"/>
              <w:rPr>
                <w:rFonts w:ascii="Calibri" w:eastAsia="Times New Roman" w:hAnsi="Calibri" w:cs="Calibri"/>
                <w:color w:val="FF0000"/>
                <w:sz w:val="22"/>
                <w:szCs w:val="22"/>
              </w:rPr>
            </w:pPr>
          </w:p>
        </w:tc>
      </w:tr>
      <w:tr w:rsidR="00552F7B" w:rsidRPr="00552F7B" w14:paraId="609FF88C" w14:textId="77777777" w:rsidTr="00552F7B">
        <w:trPr>
          <w:trHeight w:val="300"/>
        </w:trPr>
        <w:tc>
          <w:tcPr>
            <w:tcW w:w="3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48391B"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Český zahrádkářský svaz</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C3AF40" w14:textId="77777777" w:rsidR="00552F7B" w:rsidRPr="00552F7B" w:rsidRDefault="00552F7B" w:rsidP="00552F7B">
            <w:pPr>
              <w:overflowPunct/>
              <w:autoSpaceDE/>
              <w:autoSpaceDN/>
              <w:adjustRightInd/>
              <w:jc w:val="right"/>
              <w:textAlignment w:val="auto"/>
              <w:rPr>
                <w:rFonts w:ascii="Calibri" w:eastAsia="Times New Roman" w:hAnsi="Calibri" w:cs="Calibri"/>
                <w:sz w:val="22"/>
                <w:szCs w:val="22"/>
              </w:rPr>
            </w:pPr>
            <w:r w:rsidRPr="00552F7B">
              <w:rPr>
                <w:rFonts w:ascii="Calibri" w:eastAsia="Times New Roman" w:hAnsi="Calibri" w:cs="Calibri"/>
                <w:sz w:val="22"/>
                <w:szCs w:val="22"/>
              </w:rPr>
              <w:t>30 000</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272069"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proofErr w:type="spellStart"/>
            <w:r w:rsidRPr="00552F7B">
              <w:rPr>
                <w:rFonts w:ascii="Calibri" w:eastAsia="Times New Roman" w:hAnsi="Calibri" w:cs="Calibri"/>
                <w:sz w:val="22"/>
                <w:szCs w:val="22"/>
              </w:rPr>
              <w:t>ZMOb</w:t>
            </w:r>
            <w:proofErr w:type="spellEnd"/>
            <w:r w:rsidRPr="00552F7B">
              <w:rPr>
                <w:rFonts w:ascii="Calibri" w:eastAsia="Times New Roman" w:hAnsi="Calibri" w:cs="Calibri"/>
                <w:sz w:val="22"/>
                <w:szCs w:val="22"/>
              </w:rPr>
              <w:t xml:space="preserve"> č.  67/6</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134737" w14:textId="77777777" w:rsidR="00552F7B" w:rsidRPr="00552F7B" w:rsidRDefault="00552F7B" w:rsidP="00552F7B">
            <w:pPr>
              <w:overflowPunct/>
              <w:autoSpaceDE/>
              <w:autoSpaceDN/>
              <w:adjustRightInd/>
              <w:textAlignment w:val="auto"/>
              <w:rPr>
                <w:rFonts w:ascii="Calibri" w:eastAsia="Times New Roman" w:hAnsi="Calibri" w:cs="Calibri"/>
                <w:color w:val="FF0000"/>
                <w:sz w:val="22"/>
                <w:szCs w:val="22"/>
              </w:rPr>
            </w:pPr>
            <w:r w:rsidRPr="00552F7B">
              <w:rPr>
                <w:rFonts w:ascii="Calibri" w:eastAsia="Times New Roman" w:hAnsi="Calibri" w:cs="Calibri"/>
                <w:color w:val="FF0000"/>
                <w:sz w:val="22"/>
                <w:szCs w:val="22"/>
              </w:rPr>
              <w:t>dodatek č. 1</w:t>
            </w:r>
          </w:p>
        </w:tc>
      </w:tr>
      <w:tr w:rsidR="00552F7B" w:rsidRPr="00552F7B" w14:paraId="2AD03E0D" w14:textId="77777777" w:rsidTr="00552F7B">
        <w:trPr>
          <w:trHeight w:val="300"/>
        </w:trPr>
        <w:tc>
          <w:tcPr>
            <w:tcW w:w="35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40EFE74"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SDH Krásné Pole</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E44A20C" w14:textId="77777777" w:rsidR="00552F7B" w:rsidRPr="00552F7B" w:rsidRDefault="00552F7B" w:rsidP="00552F7B">
            <w:pPr>
              <w:overflowPunct/>
              <w:autoSpaceDE/>
              <w:autoSpaceDN/>
              <w:adjustRightInd/>
              <w:jc w:val="right"/>
              <w:textAlignment w:val="auto"/>
              <w:rPr>
                <w:rFonts w:ascii="Calibri" w:eastAsia="Times New Roman" w:hAnsi="Calibri" w:cs="Calibri"/>
                <w:sz w:val="22"/>
                <w:szCs w:val="22"/>
              </w:rPr>
            </w:pPr>
            <w:r w:rsidRPr="00552F7B">
              <w:rPr>
                <w:rFonts w:ascii="Calibri" w:eastAsia="Times New Roman" w:hAnsi="Calibri" w:cs="Calibri"/>
                <w:sz w:val="22"/>
                <w:szCs w:val="22"/>
              </w:rPr>
              <w:t>35 000</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A099495"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proofErr w:type="spellStart"/>
            <w:r w:rsidRPr="00552F7B">
              <w:rPr>
                <w:rFonts w:ascii="Calibri" w:eastAsia="Times New Roman" w:hAnsi="Calibri" w:cs="Calibri"/>
                <w:sz w:val="22"/>
                <w:szCs w:val="22"/>
              </w:rPr>
              <w:t>ZMOb</w:t>
            </w:r>
            <w:proofErr w:type="spellEnd"/>
            <w:r w:rsidRPr="00552F7B">
              <w:rPr>
                <w:rFonts w:ascii="Calibri" w:eastAsia="Times New Roman" w:hAnsi="Calibri" w:cs="Calibri"/>
                <w:sz w:val="22"/>
                <w:szCs w:val="22"/>
              </w:rPr>
              <w:t xml:space="preserve"> č.  59/5</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C95D319" w14:textId="77777777" w:rsidR="00552F7B" w:rsidRPr="00552F7B" w:rsidRDefault="00552F7B" w:rsidP="00552F7B">
            <w:pPr>
              <w:overflowPunct/>
              <w:autoSpaceDE/>
              <w:autoSpaceDN/>
              <w:adjustRightInd/>
              <w:textAlignment w:val="auto"/>
              <w:rPr>
                <w:rFonts w:ascii="Calibri" w:eastAsia="Times New Roman" w:hAnsi="Calibri" w:cs="Calibri"/>
                <w:color w:val="FF0000"/>
                <w:sz w:val="22"/>
                <w:szCs w:val="22"/>
              </w:rPr>
            </w:pPr>
            <w:r w:rsidRPr="00552F7B">
              <w:rPr>
                <w:rFonts w:ascii="Calibri" w:eastAsia="Times New Roman" w:hAnsi="Calibri" w:cs="Calibri"/>
                <w:color w:val="FF0000"/>
                <w:sz w:val="22"/>
                <w:szCs w:val="22"/>
              </w:rPr>
              <w:t>dodatek č. 1</w:t>
            </w:r>
          </w:p>
        </w:tc>
      </w:tr>
      <w:tr w:rsidR="00552F7B" w:rsidRPr="00552F7B" w14:paraId="3B83E9D4" w14:textId="77777777" w:rsidTr="00552F7B">
        <w:trPr>
          <w:trHeight w:val="300"/>
        </w:trPr>
        <w:tc>
          <w:tcPr>
            <w:tcW w:w="3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E935A4"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Spolek Sbor sv. Hedviky</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BBA1E8" w14:textId="77777777" w:rsidR="00552F7B" w:rsidRPr="00552F7B" w:rsidRDefault="00552F7B" w:rsidP="00552F7B">
            <w:pPr>
              <w:overflowPunct/>
              <w:autoSpaceDE/>
              <w:autoSpaceDN/>
              <w:adjustRightInd/>
              <w:jc w:val="right"/>
              <w:textAlignment w:val="auto"/>
              <w:rPr>
                <w:rFonts w:ascii="Calibri" w:eastAsia="Times New Roman" w:hAnsi="Calibri" w:cs="Calibri"/>
                <w:sz w:val="22"/>
                <w:szCs w:val="22"/>
              </w:rPr>
            </w:pPr>
            <w:r w:rsidRPr="00552F7B">
              <w:rPr>
                <w:rFonts w:ascii="Calibri" w:eastAsia="Times New Roman" w:hAnsi="Calibri" w:cs="Calibri"/>
                <w:sz w:val="22"/>
                <w:szCs w:val="22"/>
              </w:rPr>
              <w:t>10 000</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3F0624"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proofErr w:type="spellStart"/>
            <w:r w:rsidRPr="00552F7B">
              <w:rPr>
                <w:rFonts w:ascii="Calibri" w:eastAsia="Times New Roman" w:hAnsi="Calibri" w:cs="Calibri"/>
                <w:sz w:val="22"/>
                <w:szCs w:val="22"/>
              </w:rPr>
              <w:t>RMOb</w:t>
            </w:r>
            <w:proofErr w:type="spellEnd"/>
            <w:r w:rsidRPr="00552F7B">
              <w:rPr>
                <w:rFonts w:ascii="Calibri" w:eastAsia="Times New Roman" w:hAnsi="Calibri" w:cs="Calibri"/>
                <w:sz w:val="22"/>
                <w:szCs w:val="22"/>
              </w:rPr>
              <w:t xml:space="preserve"> č. 381/28</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DB6A25" w14:textId="77777777" w:rsidR="00552F7B" w:rsidRPr="00552F7B" w:rsidRDefault="00552F7B" w:rsidP="00552F7B">
            <w:pPr>
              <w:overflowPunct/>
              <w:autoSpaceDE/>
              <w:autoSpaceDN/>
              <w:adjustRightInd/>
              <w:textAlignment w:val="auto"/>
              <w:rPr>
                <w:rFonts w:ascii="Calibri" w:eastAsia="Times New Roman" w:hAnsi="Calibri" w:cs="Calibri"/>
                <w:color w:val="FF0000"/>
                <w:sz w:val="22"/>
                <w:szCs w:val="22"/>
              </w:rPr>
            </w:pPr>
          </w:p>
        </w:tc>
      </w:tr>
      <w:tr w:rsidR="00552F7B" w:rsidRPr="00552F7B" w14:paraId="6CD6D58D" w14:textId="77777777" w:rsidTr="00552F7B">
        <w:trPr>
          <w:trHeight w:val="300"/>
        </w:trPr>
        <w:tc>
          <w:tcPr>
            <w:tcW w:w="35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EAE426E"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Český svaz chovatelů</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E375CB1" w14:textId="77777777" w:rsidR="00552F7B" w:rsidRPr="00552F7B" w:rsidRDefault="00552F7B" w:rsidP="00552F7B">
            <w:pPr>
              <w:overflowPunct/>
              <w:autoSpaceDE/>
              <w:autoSpaceDN/>
              <w:adjustRightInd/>
              <w:jc w:val="right"/>
              <w:textAlignment w:val="auto"/>
              <w:rPr>
                <w:rFonts w:ascii="Calibri" w:eastAsia="Times New Roman" w:hAnsi="Calibri" w:cs="Calibri"/>
                <w:sz w:val="22"/>
                <w:szCs w:val="22"/>
              </w:rPr>
            </w:pPr>
            <w:r w:rsidRPr="00552F7B">
              <w:rPr>
                <w:rFonts w:ascii="Calibri" w:eastAsia="Times New Roman" w:hAnsi="Calibri" w:cs="Calibri"/>
                <w:sz w:val="22"/>
                <w:szCs w:val="22"/>
              </w:rPr>
              <w:t>10 000</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CEBA6E6"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proofErr w:type="spellStart"/>
            <w:r w:rsidRPr="00552F7B">
              <w:rPr>
                <w:rFonts w:ascii="Calibri" w:eastAsia="Times New Roman" w:hAnsi="Calibri" w:cs="Calibri"/>
                <w:sz w:val="22"/>
                <w:szCs w:val="22"/>
              </w:rPr>
              <w:t>RMOb</w:t>
            </w:r>
            <w:proofErr w:type="spellEnd"/>
            <w:r w:rsidRPr="00552F7B">
              <w:rPr>
                <w:rFonts w:ascii="Calibri" w:eastAsia="Times New Roman" w:hAnsi="Calibri" w:cs="Calibri"/>
                <w:sz w:val="22"/>
                <w:szCs w:val="22"/>
              </w:rPr>
              <w:t xml:space="preserve"> č.  274/21</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76EB306" w14:textId="77777777" w:rsidR="00552F7B" w:rsidRPr="00552F7B" w:rsidRDefault="00552F7B" w:rsidP="00552F7B">
            <w:pPr>
              <w:overflowPunct/>
              <w:autoSpaceDE/>
              <w:autoSpaceDN/>
              <w:adjustRightInd/>
              <w:textAlignment w:val="auto"/>
              <w:rPr>
                <w:rFonts w:ascii="Calibri" w:eastAsia="Times New Roman" w:hAnsi="Calibri" w:cs="Calibri"/>
                <w:color w:val="FF0000"/>
                <w:sz w:val="22"/>
                <w:szCs w:val="22"/>
              </w:rPr>
            </w:pPr>
          </w:p>
        </w:tc>
      </w:tr>
      <w:tr w:rsidR="00552F7B" w:rsidRPr="00552F7B" w14:paraId="4C2BD30F" w14:textId="77777777" w:rsidTr="00552F7B">
        <w:trPr>
          <w:trHeight w:val="300"/>
        </w:trPr>
        <w:tc>
          <w:tcPr>
            <w:tcW w:w="3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CB837A" w14:textId="77777777" w:rsidR="00552F7B" w:rsidRPr="00552F7B" w:rsidRDefault="00552F7B" w:rsidP="00552F7B">
            <w:pPr>
              <w:overflowPunct/>
              <w:autoSpaceDE/>
              <w:autoSpaceDN/>
              <w:adjustRightInd/>
              <w:textAlignment w:val="auto"/>
              <w:rPr>
                <w:rFonts w:ascii="Calibri" w:eastAsia="Times New Roman" w:hAnsi="Calibri" w:cs="Calibri"/>
                <w:b/>
                <w:bCs/>
                <w:color w:val="000000"/>
                <w:sz w:val="22"/>
                <w:szCs w:val="22"/>
              </w:rPr>
            </w:pPr>
            <w:r w:rsidRPr="00552F7B">
              <w:rPr>
                <w:rFonts w:ascii="Calibri" w:eastAsia="Times New Roman" w:hAnsi="Calibri" w:cs="Calibri"/>
                <w:b/>
                <w:bCs/>
                <w:color w:val="000000"/>
                <w:sz w:val="22"/>
                <w:szCs w:val="22"/>
              </w:rPr>
              <w:t>Součty</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7F9F8A" w14:textId="77777777" w:rsidR="00552F7B" w:rsidRPr="00552F7B" w:rsidRDefault="00552F7B" w:rsidP="00552F7B">
            <w:pPr>
              <w:overflowPunct/>
              <w:autoSpaceDE/>
              <w:autoSpaceDN/>
              <w:adjustRightInd/>
              <w:jc w:val="right"/>
              <w:textAlignment w:val="auto"/>
              <w:rPr>
                <w:rFonts w:ascii="Calibri" w:eastAsia="Times New Roman" w:hAnsi="Calibri" w:cs="Calibri"/>
                <w:b/>
                <w:bCs/>
                <w:color w:val="000000"/>
                <w:sz w:val="22"/>
                <w:szCs w:val="22"/>
              </w:rPr>
            </w:pPr>
            <w:r w:rsidRPr="00552F7B">
              <w:rPr>
                <w:rFonts w:ascii="Calibri" w:eastAsia="Times New Roman" w:hAnsi="Calibri" w:cs="Calibri"/>
                <w:b/>
                <w:bCs/>
                <w:color w:val="000000"/>
                <w:sz w:val="22"/>
                <w:szCs w:val="22"/>
              </w:rPr>
              <w:t>376 000</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1817CB" w14:textId="77777777" w:rsidR="00552F7B" w:rsidRPr="00552F7B" w:rsidRDefault="00552F7B" w:rsidP="00552F7B">
            <w:pPr>
              <w:overflowPunct/>
              <w:autoSpaceDE/>
              <w:autoSpaceDN/>
              <w:adjustRightInd/>
              <w:textAlignment w:val="auto"/>
              <w:rPr>
                <w:rFonts w:ascii="Calibri" w:eastAsia="Times New Roman"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55BC76" w14:textId="77777777" w:rsidR="00552F7B" w:rsidRPr="00552F7B" w:rsidRDefault="00552F7B" w:rsidP="00552F7B">
            <w:pPr>
              <w:overflowPunct/>
              <w:autoSpaceDE/>
              <w:autoSpaceDN/>
              <w:adjustRightInd/>
              <w:textAlignment w:val="auto"/>
              <w:rPr>
                <w:rFonts w:ascii="Calibri" w:eastAsia="Times New Roman" w:hAnsi="Calibri" w:cs="Calibri"/>
                <w:color w:val="000000"/>
                <w:sz w:val="22"/>
                <w:szCs w:val="22"/>
              </w:rPr>
            </w:pPr>
          </w:p>
        </w:tc>
      </w:tr>
      <w:tr w:rsidR="00552F7B" w:rsidRPr="00552F7B" w14:paraId="61610CA1" w14:textId="77777777" w:rsidTr="00552F7B">
        <w:trPr>
          <w:trHeight w:val="300"/>
        </w:trPr>
        <w:tc>
          <w:tcPr>
            <w:tcW w:w="3520" w:type="dxa"/>
            <w:tcBorders>
              <w:top w:val="nil"/>
              <w:left w:val="nil"/>
              <w:bottom w:val="nil"/>
              <w:right w:val="nil"/>
            </w:tcBorders>
            <w:shd w:val="clear" w:color="auto" w:fill="auto"/>
            <w:noWrap/>
            <w:vAlign w:val="bottom"/>
            <w:hideMark/>
          </w:tcPr>
          <w:p w14:paraId="484CB845" w14:textId="77777777" w:rsidR="00552F7B" w:rsidRPr="00552F7B" w:rsidRDefault="00552F7B" w:rsidP="00552F7B">
            <w:pPr>
              <w:overflowPunct/>
              <w:autoSpaceDE/>
              <w:autoSpaceDN/>
              <w:adjustRightInd/>
              <w:textAlignment w:val="auto"/>
              <w:rPr>
                <w:rFonts w:ascii="Calibri" w:eastAsia="Times New Roman" w:hAnsi="Calibri" w:cs="Calibri"/>
                <w:color w:val="000000"/>
                <w:sz w:val="22"/>
                <w:szCs w:val="22"/>
              </w:rPr>
            </w:pPr>
          </w:p>
        </w:tc>
        <w:tc>
          <w:tcPr>
            <w:tcW w:w="2320" w:type="dxa"/>
            <w:tcBorders>
              <w:top w:val="nil"/>
              <w:left w:val="nil"/>
              <w:bottom w:val="nil"/>
              <w:right w:val="nil"/>
            </w:tcBorders>
            <w:shd w:val="clear" w:color="auto" w:fill="auto"/>
            <w:noWrap/>
            <w:vAlign w:val="bottom"/>
            <w:hideMark/>
          </w:tcPr>
          <w:p w14:paraId="42461665" w14:textId="77777777" w:rsidR="00552F7B" w:rsidRPr="00552F7B" w:rsidRDefault="00552F7B" w:rsidP="00552F7B">
            <w:pPr>
              <w:overflowPunct/>
              <w:autoSpaceDE/>
              <w:autoSpaceDN/>
              <w:adjustRightInd/>
              <w:textAlignment w:val="auto"/>
              <w:rPr>
                <w:rFonts w:ascii="Calibri" w:eastAsia="Times New Roman" w:hAnsi="Calibri" w:cs="Calibri"/>
                <w:color w:val="000000"/>
                <w:sz w:val="22"/>
                <w:szCs w:val="22"/>
              </w:rPr>
            </w:pPr>
          </w:p>
        </w:tc>
        <w:tc>
          <w:tcPr>
            <w:tcW w:w="2320" w:type="dxa"/>
            <w:tcBorders>
              <w:top w:val="nil"/>
              <w:left w:val="nil"/>
              <w:bottom w:val="nil"/>
              <w:right w:val="nil"/>
            </w:tcBorders>
            <w:shd w:val="clear" w:color="auto" w:fill="auto"/>
            <w:noWrap/>
            <w:vAlign w:val="bottom"/>
            <w:hideMark/>
          </w:tcPr>
          <w:p w14:paraId="15D5E6AD" w14:textId="77777777" w:rsidR="00552F7B" w:rsidRPr="00552F7B" w:rsidRDefault="00552F7B" w:rsidP="00552F7B">
            <w:pPr>
              <w:overflowPunct/>
              <w:autoSpaceDE/>
              <w:autoSpaceDN/>
              <w:adjustRightInd/>
              <w:textAlignment w:val="auto"/>
              <w:rPr>
                <w:rFonts w:ascii="Calibri" w:eastAsia="Times New Roman" w:hAnsi="Calibri" w:cs="Calibri"/>
                <w:color w:val="000000"/>
                <w:sz w:val="22"/>
                <w:szCs w:val="22"/>
              </w:rPr>
            </w:pPr>
          </w:p>
        </w:tc>
        <w:tc>
          <w:tcPr>
            <w:tcW w:w="2100" w:type="dxa"/>
            <w:tcBorders>
              <w:top w:val="nil"/>
              <w:left w:val="nil"/>
              <w:bottom w:val="nil"/>
              <w:right w:val="nil"/>
            </w:tcBorders>
            <w:shd w:val="clear" w:color="auto" w:fill="auto"/>
            <w:noWrap/>
            <w:vAlign w:val="bottom"/>
            <w:hideMark/>
          </w:tcPr>
          <w:p w14:paraId="49FF4759" w14:textId="77777777" w:rsidR="00552F7B" w:rsidRPr="00552F7B" w:rsidRDefault="00552F7B" w:rsidP="00552F7B">
            <w:pPr>
              <w:overflowPunct/>
              <w:autoSpaceDE/>
              <w:autoSpaceDN/>
              <w:adjustRightInd/>
              <w:textAlignment w:val="auto"/>
              <w:rPr>
                <w:rFonts w:ascii="Calibri" w:eastAsia="Times New Roman" w:hAnsi="Calibri" w:cs="Calibri"/>
                <w:color w:val="000000"/>
                <w:sz w:val="22"/>
                <w:szCs w:val="22"/>
              </w:rPr>
            </w:pPr>
          </w:p>
        </w:tc>
      </w:tr>
      <w:tr w:rsidR="00552F7B" w:rsidRPr="00552F7B" w14:paraId="2D2F2066" w14:textId="77777777" w:rsidTr="00552F7B">
        <w:trPr>
          <w:trHeight w:val="300"/>
        </w:trPr>
        <w:tc>
          <w:tcPr>
            <w:tcW w:w="3520" w:type="dxa"/>
            <w:tcBorders>
              <w:top w:val="nil"/>
              <w:left w:val="nil"/>
              <w:bottom w:val="nil"/>
              <w:right w:val="nil"/>
            </w:tcBorders>
            <w:shd w:val="clear" w:color="auto" w:fill="auto"/>
            <w:noWrap/>
            <w:vAlign w:val="bottom"/>
            <w:hideMark/>
          </w:tcPr>
          <w:p w14:paraId="05370979" w14:textId="77777777" w:rsidR="00552F7B" w:rsidRPr="00552F7B" w:rsidRDefault="00552F7B" w:rsidP="00552F7B">
            <w:pPr>
              <w:overflowPunct/>
              <w:autoSpaceDE/>
              <w:autoSpaceDN/>
              <w:adjustRightInd/>
              <w:textAlignment w:val="auto"/>
              <w:rPr>
                <w:rFonts w:ascii="Calibri" w:eastAsia="Times New Roman" w:hAnsi="Calibri" w:cs="Calibri"/>
                <w:color w:val="000000"/>
                <w:sz w:val="22"/>
                <w:szCs w:val="22"/>
              </w:rPr>
            </w:pPr>
          </w:p>
        </w:tc>
        <w:tc>
          <w:tcPr>
            <w:tcW w:w="2320" w:type="dxa"/>
            <w:tcBorders>
              <w:top w:val="nil"/>
              <w:left w:val="nil"/>
              <w:bottom w:val="nil"/>
              <w:right w:val="nil"/>
            </w:tcBorders>
            <w:shd w:val="clear" w:color="auto" w:fill="auto"/>
            <w:noWrap/>
            <w:vAlign w:val="bottom"/>
            <w:hideMark/>
          </w:tcPr>
          <w:p w14:paraId="2B73296C" w14:textId="77777777" w:rsidR="00552F7B" w:rsidRPr="00552F7B" w:rsidRDefault="00552F7B" w:rsidP="00552F7B">
            <w:pPr>
              <w:overflowPunct/>
              <w:autoSpaceDE/>
              <w:autoSpaceDN/>
              <w:adjustRightInd/>
              <w:textAlignment w:val="auto"/>
              <w:rPr>
                <w:rFonts w:ascii="Calibri" w:eastAsia="Times New Roman" w:hAnsi="Calibri" w:cs="Calibri"/>
                <w:color w:val="000000"/>
                <w:sz w:val="22"/>
                <w:szCs w:val="22"/>
              </w:rPr>
            </w:pPr>
          </w:p>
        </w:tc>
        <w:tc>
          <w:tcPr>
            <w:tcW w:w="2320" w:type="dxa"/>
            <w:tcBorders>
              <w:top w:val="nil"/>
              <w:left w:val="nil"/>
              <w:bottom w:val="nil"/>
              <w:right w:val="nil"/>
            </w:tcBorders>
            <w:shd w:val="clear" w:color="auto" w:fill="auto"/>
            <w:noWrap/>
            <w:vAlign w:val="bottom"/>
            <w:hideMark/>
          </w:tcPr>
          <w:p w14:paraId="7C08CC21" w14:textId="77777777" w:rsidR="00552F7B" w:rsidRPr="00552F7B" w:rsidRDefault="00552F7B" w:rsidP="00552F7B">
            <w:pPr>
              <w:overflowPunct/>
              <w:autoSpaceDE/>
              <w:autoSpaceDN/>
              <w:adjustRightInd/>
              <w:textAlignment w:val="auto"/>
              <w:rPr>
                <w:rFonts w:ascii="Calibri" w:eastAsia="Times New Roman" w:hAnsi="Calibri" w:cs="Calibri"/>
                <w:color w:val="000000"/>
                <w:sz w:val="22"/>
                <w:szCs w:val="22"/>
              </w:rPr>
            </w:pPr>
          </w:p>
        </w:tc>
        <w:tc>
          <w:tcPr>
            <w:tcW w:w="2100" w:type="dxa"/>
            <w:tcBorders>
              <w:top w:val="nil"/>
              <w:left w:val="nil"/>
              <w:bottom w:val="nil"/>
              <w:right w:val="nil"/>
            </w:tcBorders>
            <w:shd w:val="clear" w:color="auto" w:fill="auto"/>
            <w:noWrap/>
            <w:vAlign w:val="bottom"/>
            <w:hideMark/>
          </w:tcPr>
          <w:p w14:paraId="788BFB28" w14:textId="77777777" w:rsidR="00552F7B" w:rsidRPr="00552F7B" w:rsidRDefault="00552F7B" w:rsidP="00552F7B">
            <w:pPr>
              <w:overflowPunct/>
              <w:autoSpaceDE/>
              <w:autoSpaceDN/>
              <w:adjustRightInd/>
              <w:textAlignment w:val="auto"/>
              <w:rPr>
                <w:rFonts w:ascii="Calibri" w:eastAsia="Times New Roman" w:hAnsi="Calibri" w:cs="Calibri"/>
                <w:b/>
                <w:bCs/>
                <w:color w:val="0070C0"/>
                <w:sz w:val="22"/>
                <w:szCs w:val="22"/>
              </w:rPr>
            </w:pPr>
          </w:p>
        </w:tc>
      </w:tr>
      <w:tr w:rsidR="00552F7B" w:rsidRPr="00552F7B" w14:paraId="38FEA612" w14:textId="77777777" w:rsidTr="00552F7B">
        <w:trPr>
          <w:trHeight w:val="300"/>
        </w:trPr>
        <w:tc>
          <w:tcPr>
            <w:tcW w:w="8160" w:type="dxa"/>
            <w:gridSpan w:val="3"/>
            <w:tcBorders>
              <w:top w:val="nil"/>
              <w:left w:val="nil"/>
              <w:bottom w:val="nil"/>
              <w:right w:val="nil"/>
            </w:tcBorders>
            <w:shd w:val="clear" w:color="auto" w:fill="auto"/>
            <w:noWrap/>
            <w:vAlign w:val="bottom"/>
            <w:hideMark/>
          </w:tcPr>
          <w:p w14:paraId="03FAAE11" w14:textId="77777777" w:rsidR="00552F7B" w:rsidRPr="00552F7B" w:rsidRDefault="00552F7B" w:rsidP="00552F7B">
            <w:pPr>
              <w:overflowPunct/>
              <w:autoSpaceDE/>
              <w:autoSpaceDN/>
              <w:adjustRightInd/>
              <w:textAlignment w:val="auto"/>
              <w:rPr>
                <w:rFonts w:ascii="Calibri" w:eastAsia="Times New Roman" w:hAnsi="Calibri" w:cs="Calibri"/>
                <w:color w:val="000000"/>
                <w:sz w:val="22"/>
                <w:szCs w:val="22"/>
              </w:rPr>
            </w:pPr>
            <w:r w:rsidRPr="00552F7B">
              <w:rPr>
                <w:rFonts w:ascii="Calibri" w:eastAsia="Times New Roman" w:hAnsi="Calibri" w:cs="Calibri"/>
                <w:color w:val="000000"/>
                <w:sz w:val="22"/>
                <w:szCs w:val="22"/>
              </w:rPr>
              <w:t>JINÉ NEŽ DOTACE - DARY, OCENĚNÍ, PŘÍSPĚVKY, NÁKUP MATERIÁLU</w:t>
            </w:r>
          </w:p>
        </w:tc>
        <w:tc>
          <w:tcPr>
            <w:tcW w:w="2100" w:type="dxa"/>
            <w:tcBorders>
              <w:top w:val="nil"/>
              <w:left w:val="nil"/>
              <w:bottom w:val="nil"/>
              <w:right w:val="nil"/>
            </w:tcBorders>
            <w:shd w:val="clear" w:color="auto" w:fill="auto"/>
            <w:noWrap/>
            <w:vAlign w:val="bottom"/>
            <w:hideMark/>
          </w:tcPr>
          <w:p w14:paraId="42F480D1" w14:textId="77777777" w:rsidR="00552F7B" w:rsidRPr="00552F7B" w:rsidRDefault="00552F7B" w:rsidP="00552F7B">
            <w:pPr>
              <w:overflowPunct/>
              <w:autoSpaceDE/>
              <w:autoSpaceDN/>
              <w:adjustRightInd/>
              <w:textAlignment w:val="auto"/>
              <w:rPr>
                <w:rFonts w:ascii="Calibri" w:eastAsia="Times New Roman" w:hAnsi="Calibri" w:cs="Calibri"/>
                <w:color w:val="000000"/>
                <w:sz w:val="22"/>
                <w:szCs w:val="22"/>
              </w:rPr>
            </w:pPr>
          </w:p>
        </w:tc>
      </w:tr>
      <w:tr w:rsidR="00552F7B" w:rsidRPr="00552F7B" w14:paraId="2C210C92" w14:textId="77777777" w:rsidTr="00552F7B">
        <w:trPr>
          <w:trHeight w:val="600"/>
        </w:trPr>
        <w:tc>
          <w:tcPr>
            <w:tcW w:w="3520"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1C35D9B5"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 xml:space="preserve">p. </w:t>
            </w:r>
            <w:proofErr w:type="spellStart"/>
            <w:r w:rsidRPr="00552F7B">
              <w:rPr>
                <w:rFonts w:ascii="Calibri" w:eastAsia="Times New Roman" w:hAnsi="Calibri" w:cs="Calibri"/>
                <w:sz w:val="22"/>
                <w:szCs w:val="22"/>
              </w:rPr>
              <w:t>Chalcař</w:t>
            </w:r>
            <w:proofErr w:type="spellEnd"/>
          </w:p>
        </w:tc>
        <w:tc>
          <w:tcPr>
            <w:tcW w:w="2320" w:type="dxa"/>
            <w:tcBorders>
              <w:top w:val="single" w:sz="4" w:space="0" w:color="000000"/>
              <w:left w:val="nil"/>
              <w:bottom w:val="single" w:sz="4" w:space="0" w:color="000000"/>
              <w:right w:val="single" w:sz="4" w:space="0" w:color="000000"/>
            </w:tcBorders>
            <w:shd w:val="clear" w:color="000000" w:fill="FFC000"/>
            <w:noWrap/>
            <w:vAlign w:val="bottom"/>
            <w:hideMark/>
          </w:tcPr>
          <w:p w14:paraId="58EDAE13" w14:textId="77777777" w:rsidR="00552F7B" w:rsidRPr="00552F7B" w:rsidRDefault="00552F7B" w:rsidP="00552F7B">
            <w:pPr>
              <w:overflowPunct/>
              <w:autoSpaceDE/>
              <w:autoSpaceDN/>
              <w:adjustRightInd/>
              <w:jc w:val="right"/>
              <w:textAlignment w:val="auto"/>
              <w:rPr>
                <w:rFonts w:ascii="Calibri" w:eastAsia="Times New Roman" w:hAnsi="Calibri" w:cs="Calibri"/>
                <w:sz w:val="22"/>
                <w:szCs w:val="22"/>
              </w:rPr>
            </w:pPr>
            <w:r w:rsidRPr="00552F7B">
              <w:rPr>
                <w:rFonts w:ascii="Calibri" w:eastAsia="Times New Roman" w:hAnsi="Calibri" w:cs="Calibri"/>
                <w:sz w:val="22"/>
                <w:szCs w:val="22"/>
              </w:rPr>
              <w:t>5 000</w:t>
            </w:r>
          </w:p>
        </w:tc>
        <w:tc>
          <w:tcPr>
            <w:tcW w:w="2320" w:type="dxa"/>
            <w:tcBorders>
              <w:top w:val="single" w:sz="4" w:space="0" w:color="000000"/>
              <w:left w:val="nil"/>
              <w:bottom w:val="single" w:sz="4" w:space="0" w:color="000000"/>
              <w:right w:val="single" w:sz="4" w:space="0" w:color="000000"/>
            </w:tcBorders>
            <w:shd w:val="clear" w:color="000000" w:fill="FFC000"/>
            <w:noWrap/>
            <w:vAlign w:val="bottom"/>
            <w:hideMark/>
          </w:tcPr>
          <w:p w14:paraId="313BE705"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proofErr w:type="spellStart"/>
            <w:r w:rsidRPr="00552F7B">
              <w:rPr>
                <w:rFonts w:ascii="Calibri" w:eastAsia="Times New Roman" w:hAnsi="Calibri" w:cs="Calibri"/>
                <w:sz w:val="22"/>
                <w:szCs w:val="22"/>
              </w:rPr>
              <w:t>RMOb</w:t>
            </w:r>
            <w:proofErr w:type="spellEnd"/>
            <w:r w:rsidRPr="00552F7B">
              <w:rPr>
                <w:rFonts w:ascii="Calibri" w:eastAsia="Times New Roman" w:hAnsi="Calibri" w:cs="Calibri"/>
                <w:sz w:val="22"/>
                <w:szCs w:val="22"/>
              </w:rPr>
              <w:t xml:space="preserve"> č.  714/55</w:t>
            </w:r>
          </w:p>
        </w:tc>
        <w:tc>
          <w:tcPr>
            <w:tcW w:w="2100" w:type="dxa"/>
            <w:tcBorders>
              <w:top w:val="single" w:sz="4" w:space="0" w:color="000000"/>
              <w:left w:val="nil"/>
              <w:bottom w:val="single" w:sz="4" w:space="0" w:color="000000"/>
              <w:right w:val="single" w:sz="4" w:space="0" w:color="000000"/>
            </w:tcBorders>
            <w:shd w:val="clear" w:color="000000" w:fill="FFC000"/>
            <w:vAlign w:val="bottom"/>
            <w:hideMark/>
          </w:tcPr>
          <w:p w14:paraId="621A75AB"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OCENĚNÍ, NIKOLI DOTACE</w:t>
            </w:r>
          </w:p>
        </w:tc>
      </w:tr>
      <w:tr w:rsidR="00552F7B" w:rsidRPr="00552F7B" w14:paraId="6F445DC2" w14:textId="77777777" w:rsidTr="00552F7B">
        <w:trPr>
          <w:trHeight w:val="300"/>
        </w:trPr>
        <w:tc>
          <w:tcPr>
            <w:tcW w:w="3520" w:type="dxa"/>
            <w:tcBorders>
              <w:top w:val="nil"/>
              <w:left w:val="single" w:sz="4" w:space="0" w:color="000000"/>
              <w:bottom w:val="single" w:sz="4" w:space="0" w:color="000000"/>
              <w:right w:val="single" w:sz="4" w:space="0" w:color="000000"/>
            </w:tcBorders>
            <w:shd w:val="clear" w:color="000000" w:fill="92D050"/>
            <w:noWrap/>
            <w:vAlign w:val="bottom"/>
            <w:hideMark/>
          </w:tcPr>
          <w:p w14:paraId="0AEC02A7"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KMO</w:t>
            </w:r>
          </w:p>
        </w:tc>
        <w:tc>
          <w:tcPr>
            <w:tcW w:w="2320" w:type="dxa"/>
            <w:tcBorders>
              <w:top w:val="nil"/>
              <w:left w:val="nil"/>
              <w:bottom w:val="single" w:sz="4" w:space="0" w:color="000000"/>
              <w:right w:val="single" w:sz="4" w:space="0" w:color="000000"/>
            </w:tcBorders>
            <w:shd w:val="clear" w:color="000000" w:fill="92D050"/>
            <w:noWrap/>
            <w:vAlign w:val="bottom"/>
            <w:hideMark/>
          </w:tcPr>
          <w:p w14:paraId="1B2E6A55" w14:textId="77777777" w:rsidR="00552F7B" w:rsidRPr="00552F7B" w:rsidRDefault="00552F7B" w:rsidP="00552F7B">
            <w:pPr>
              <w:overflowPunct/>
              <w:autoSpaceDE/>
              <w:autoSpaceDN/>
              <w:adjustRightInd/>
              <w:jc w:val="right"/>
              <w:textAlignment w:val="auto"/>
              <w:rPr>
                <w:rFonts w:ascii="Calibri" w:eastAsia="Times New Roman" w:hAnsi="Calibri" w:cs="Calibri"/>
                <w:sz w:val="22"/>
                <w:szCs w:val="22"/>
              </w:rPr>
            </w:pPr>
            <w:r w:rsidRPr="00552F7B">
              <w:rPr>
                <w:rFonts w:ascii="Calibri" w:eastAsia="Times New Roman" w:hAnsi="Calibri" w:cs="Calibri"/>
                <w:sz w:val="22"/>
                <w:szCs w:val="22"/>
              </w:rPr>
              <w:t>10 000</w:t>
            </w:r>
          </w:p>
        </w:tc>
        <w:tc>
          <w:tcPr>
            <w:tcW w:w="2320" w:type="dxa"/>
            <w:tcBorders>
              <w:top w:val="nil"/>
              <w:left w:val="nil"/>
              <w:bottom w:val="single" w:sz="4" w:space="0" w:color="000000"/>
              <w:right w:val="single" w:sz="4" w:space="0" w:color="000000"/>
            </w:tcBorders>
            <w:shd w:val="clear" w:color="000000" w:fill="92D050"/>
            <w:noWrap/>
            <w:vAlign w:val="bottom"/>
            <w:hideMark/>
          </w:tcPr>
          <w:p w14:paraId="5EB1F20E"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proofErr w:type="spellStart"/>
            <w:r w:rsidRPr="00552F7B">
              <w:rPr>
                <w:rFonts w:ascii="Calibri" w:eastAsia="Times New Roman" w:hAnsi="Calibri" w:cs="Calibri"/>
                <w:sz w:val="22"/>
                <w:szCs w:val="22"/>
              </w:rPr>
              <w:t>RMOb</w:t>
            </w:r>
            <w:proofErr w:type="spellEnd"/>
            <w:r w:rsidRPr="00552F7B">
              <w:rPr>
                <w:rFonts w:ascii="Calibri" w:eastAsia="Times New Roman" w:hAnsi="Calibri" w:cs="Calibri"/>
                <w:sz w:val="22"/>
                <w:szCs w:val="22"/>
              </w:rPr>
              <w:t xml:space="preserve"> č. 119/8</w:t>
            </w:r>
          </w:p>
        </w:tc>
        <w:tc>
          <w:tcPr>
            <w:tcW w:w="2100" w:type="dxa"/>
            <w:tcBorders>
              <w:top w:val="nil"/>
              <w:left w:val="nil"/>
              <w:bottom w:val="single" w:sz="4" w:space="0" w:color="000000"/>
              <w:right w:val="single" w:sz="4" w:space="0" w:color="000000"/>
            </w:tcBorders>
            <w:shd w:val="clear" w:color="000000" w:fill="92D050"/>
            <w:noWrap/>
            <w:vAlign w:val="bottom"/>
            <w:hideMark/>
          </w:tcPr>
          <w:p w14:paraId="6B9FDF3F"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PŘÍSPĚVEK</w:t>
            </w:r>
          </w:p>
        </w:tc>
      </w:tr>
      <w:tr w:rsidR="00552F7B" w:rsidRPr="00552F7B" w14:paraId="268197C0" w14:textId="77777777" w:rsidTr="00552F7B">
        <w:trPr>
          <w:trHeight w:val="300"/>
        </w:trPr>
        <w:tc>
          <w:tcPr>
            <w:tcW w:w="3520" w:type="dxa"/>
            <w:tcBorders>
              <w:top w:val="nil"/>
              <w:left w:val="single" w:sz="4" w:space="0" w:color="000000"/>
              <w:bottom w:val="single" w:sz="4" w:space="0" w:color="000000"/>
              <w:right w:val="single" w:sz="4" w:space="0" w:color="000000"/>
            </w:tcBorders>
            <w:shd w:val="clear" w:color="000000" w:fill="FFFF00"/>
            <w:noWrap/>
            <w:vAlign w:val="bottom"/>
            <w:hideMark/>
          </w:tcPr>
          <w:p w14:paraId="2CCDCEA5"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 xml:space="preserve">Sázíme </w:t>
            </w:r>
            <w:proofErr w:type="gramStart"/>
            <w:r w:rsidRPr="00552F7B">
              <w:rPr>
                <w:rFonts w:ascii="Calibri" w:eastAsia="Times New Roman" w:hAnsi="Calibri" w:cs="Calibri"/>
                <w:sz w:val="22"/>
                <w:szCs w:val="22"/>
              </w:rPr>
              <w:t xml:space="preserve">stromy, z. </w:t>
            </w:r>
            <w:proofErr w:type="spellStart"/>
            <w:r w:rsidRPr="00552F7B">
              <w:rPr>
                <w:rFonts w:ascii="Calibri" w:eastAsia="Times New Roman" w:hAnsi="Calibri" w:cs="Calibri"/>
                <w:sz w:val="22"/>
                <w:szCs w:val="22"/>
              </w:rPr>
              <w:t>ú.</w:t>
            </w:r>
            <w:proofErr w:type="spellEnd"/>
            <w:proofErr w:type="gramEnd"/>
            <w:r w:rsidRPr="00552F7B">
              <w:rPr>
                <w:rFonts w:ascii="Calibri" w:eastAsia="Times New Roman" w:hAnsi="Calibri" w:cs="Calibri"/>
                <w:sz w:val="22"/>
                <w:szCs w:val="22"/>
              </w:rPr>
              <w:t xml:space="preserve"> </w:t>
            </w:r>
          </w:p>
        </w:tc>
        <w:tc>
          <w:tcPr>
            <w:tcW w:w="2320" w:type="dxa"/>
            <w:tcBorders>
              <w:top w:val="nil"/>
              <w:left w:val="nil"/>
              <w:bottom w:val="single" w:sz="4" w:space="0" w:color="000000"/>
              <w:right w:val="single" w:sz="4" w:space="0" w:color="000000"/>
            </w:tcBorders>
            <w:shd w:val="clear" w:color="000000" w:fill="FFFF00"/>
            <w:noWrap/>
            <w:vAlign w:val="bottom"/>
            <w:hideMark/>
          </w:tcPr>
          <w:p w14:paraId="6E7D4A75" w14:textId="77777777" w:rsidR="00552F7B" w:rsidRPr="00552F7B" w:rsidRDefault="00552F7B" w:rsidP="00552F7B">
            <w:pPr>
              <w:overflowPunct/>
              <w:autoSpaceDE/>
              <w:autoSpaceDN/>
              <w:adjustRightInd/>
              <w:jc w:val="right"/>
              <w:textAlignment w:val="auto"/>
              <w:rPr>
                <w:rFonts w:ascii="Calibri" w:eastAsia="Times New Roman" w:hAnsi="Calibri" w:cs="Calibri"/>
                <w:sz w:val="22"/>
                <w:szCs w:val="22"/>
              </w:rPr>
            </w:pPr>
            <w:r w:rsidRPr="00552F7B">
              <w:rPr>
                <w:rFonts w:ascii="Calibri" w:eastAsia="Times New Roman" w:hAnsi="Calibri" w:cs="Calibri"/>
                <w:sz w:val="22"/>
                <w:szCs w:val="22"/>
              </w:rPr>
              <w:t>5 000</w:t>
            </w:r>
          </w:p>
        </w:tc>
        <w:tc>
          <w:tcPr>
            <w:tcW w:w="2320" w:type="dxa"/>
            <w:tcBorders>
              <w:top w:val="nil"/>
              <w:left w:val="nil"/>
              <w:bottom w:val="single" w:sz="4" w:space="0" w:color="000000"/>
              <w:right w:val="single" w:sz="4" w:space="0" w:color="000000"/>
            </w:tcBorders>
            <w:shd w:val="clear" w:color="000000" w:fill="FFFF00"/>
            <w:noWrap/>
            <w:vAlign w:val="bottom"/>
            <w:hideMark/>
          </w:tcPr>
          <w:p w14:paraId="579E6563"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proofErr w:type="spellStart"/>
            <w:r w:rsidRPr="00552F7B">
              <w:rPr>
                <w:rFonts w:ascii="Calibri" w:eastAsia="Times New Roman" w:hAnsi="Calibri" w:cs="Calibri"/>
                <w:sz w:val="22"/>
                <w:szCs w:val="22"/>
              </w:rPr>
              <w:t>RMOb</w:t>
            </w:r>
            <w:proofErr w:type="spellEnd"/>
            <w:r w:rsidRPr="00552F7B">
              <w:rPr>
                <w:rFonts w:ascii="Calibri" w:eastAsia="Times New Roman" w:hAnsi="Calibri" w:cs="Calibri"/>
                <w:sz w:val="22"/>
                <w:szCs w:val="22"/>
              </w:rPr>
              <w:t xml:space="preserve"> č. 120/8</w:t>
            </w:r>
          </w:p>
        </w:tc>
        <w:tc>
          <w:tcPr>
            <w:tcW w:w="2100" w:type="dxa"/>
            <w:tcBorders>
              <w:top w:val="nil"/>
              <w:left w:val="nil"/>
              <w:bottom w:val="single" w:sz="4" w:space="0" w:color="000000"/>
              <w:right w:val="single" w:sz="4" w:space="0" w:color="000000"/>
            </w:tcBorders>
            <w:shd w:val="clear" w:color="000000" w:fill="FFFF00"/>
            <w:noWrap/>
            <w:vAlign w:val="bottom"/>
            <w:hideMark/>
          </w:tcPr>
          <w:p w14:paraId="72A45C9B"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DAR</w:t>
            </w:r>
          </w:p>
        </w:tc>
      </w:tr>
      <w:tr w:rsidR="00552F7B" w:rsidRPr="00552F7B" w14:paraId="00458275" w14:textId="77777777" w:rsidTr="00552F7B">
        <w:trPr>
          <w:trHeight w:val="300"/>
        </w:trPr>
        <w:tc>
          <w:tcPr>
            <w:tcW w:w="3520" w:type="dxa"/>
            <w:tcBorders>
              <w:top w:val="nil"/>
              <w:left w:val="single" w:sz="4" w:space="0" w:color="000000"/>
              <w:bottom w:val="single" w:sz="4" w:space="0" w:color="000000"/>
              <w:right w:val="single" w:sz="4" w:space="0" w:color="000000"/>
            </w:tcBorders>
            <w:shd w:val="clear" w:color="000000" w:fill="95B3D7"/>
            <w:noWrap/>
            <w:vAlign w:val="bottom"/>
            <w:hideMark/>
          </w:tcPr>
          <w:p w14:paraId="54A77AE3"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 xml:space="preserve">p. </w:t>
            </w:r>
            <w:proofErr w:type="spellStart"/>
            <w:r w:rsidRPr="00552F7B">
              <w:rPr>
                <w:rFonts w:ascii="Calibri" w:eastAsia="Times New Roman" w:hAnsi="Calibri" w:cs="Calibri"/>
                <w:sz w:val="22"/>
                <w:szCs w:val="22"/>
              </w:rPr>
              <w:t>Chalcař</w:t>
            </w:r>
            <w:proofErr w:type="spellEnd"/>
          </w:p>
        </w:tc>
        <w:tc>
          <w:tcPr>
            <w:tcW w:w="2320" w:type="dxa"/>
            <w:tcBorders>
              <w:top w:val="nil"/>
              <w:left w:val="nil"/>
              <w:bottom w:val="single" w:sz="4" w:space="0" w:color="000000"/>
              <w:right w:val="single" w:sz="4" w:space="0" w:color="000000"/>
            </w:tcBorders>
            <w:shd w:val="clear" w:color="000000" w:fill="95B3D7"/>
            <w:noWrap/>
            <w:vAlign w:val="bottom"/>
            <w:hideMark/>
          </w:tcPr>
          <w:p w14:paraId="38224403" w14:textId="77777777" w:rsidR="00552F7B" w:rsidRPr="00552F7B" w:rsidRDefault="00552F7B" w:rsidP="00552F7B">
            <w:pPr>
              <w:overflowPunct/>
              <w:autoSpaceDE/>
              <w:autoSpaceDN/>
              <w:adjustRightInd/>
              <w:jc w:val="right"/>
              <w:textAlignment w:val="auto"/>
              <w:rPr>
                <w:rFonts w:ascii="Calibri" w:eastAsia="Times New Roman" w:hAnsi="Calibri" w:cs="Calibri"/>
                <w:sz w:val="22"/>
                <w:szCs w:val="22"/>
              </w:rPr>
            </w:pPr>
            <w:r w:rsidRPr="00552F7B">
              <w:rPr>
                <w:rFonts w:ascii="Calibri" w:eastAsia="Times New Roman" w:hAnsi="Calibri" w:cs="Calibri"/>
                <w:sz w:val="22"/>
                <w:szCs w:val="22"/>
              </w:rPr>
              <w:t>6 000</w:t>
            </w:r>
          </w:p>
        </w:tc>
        <w:tc>
          <w:tcPr>
            <w:tcW w:w="2320" w:type="dxa"/>
            <w:tcBorders>
              <w:top w:val="nil"/>
              <w:left w:val="nil"/>
              <w:bottom w:val="single" w:sz="4" w:space="0" w:color="000000"/>
              <w:right w:val="single" w:sz="4" w:space="0" w:color="000000"/>
            </w:tcBorders>
            <w:shd w:val="clear" w:color="000000" w:fill="95B3D7"/>
            <w:noWrap/>
            <w:vAlign w:val="bottom"/>
            <w:hideMark/>
          </w:tcPr>
          <w:p w14:paraId="1597EFFF"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proofErr w:type="spellStart"/>
            <w:r w:rsidRPr="00552F7B">
              <w:rPr>
                <w:rFonts w:ascii="Calibri" w:eastAsia="Times New Roman" w:hAnsi="Calibri" w:cs="Calibri"/>
                <w:sz w:val="22"/>
                <w:szCs w:val="22"/>
              </w:rPr>
              <w:t>RMOb</w:t>
            </w:r>
            <w:proofErr w:type="spellEnd"/>
            <w:r w:rsidRPr="00552F7B">
              <w:rPr>
                <w:rFonts w:ascii="Calibri" w:eastAsia="Times New Roman" w:hAnsi="Calibri" w:cs="Calibri"/>
                <w:sz w:val="22"/>
                <w:szCs w:val="22"/>
              </w:rPr>
              <w:t xml:space="preserve"> č. 118/8</w:t>
            </w:r>
          </w:p>
        </w:tc>
        <w:tc>
          <w:tcPr>
            <w:tcW w:w="2100" w:type="dxa"/>
            <w:tcBorders>
              <w:top w:val="nil"/>
              <w:left w:val="nil"/>
              <w:bottom w:val="single" w:sz="4" w:space="0" w:color="000000"/>
              <w:right w:val="single" w:sz="4" w:space="0" w:color="000000"/>
            </w:tcBorders>
            <w:shd w:val="clear" w:color="000000" w:fill="95B3D7"/>
            <w:noWrap/>
            <w:vAlign w:val="bottom"/>
            <w:hideMark/>
          </w:tcPr>
          <w:p w14:paraId="00DED95D"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OCENĚNÍ</w:t>
            </w:r>
          </w:p>
        </w:tc>
      </w:tr>
      <w:tr w:rsidR="00552F7B" w:rsidRPr="00552F7B" w14:paraId="63610110" w14:textId="77777777" w:rsidTr="00552F7B">
        <w:trPr>
          <w:trHeight w:val="300"/>
        </w:trPr>
        <w:tc>
          <w:tcPr>
            <w:tcW w:w="3520" w:type="dxa"/>
            <w:tcBorders>
              <w:top w:val="nil"/>
              <w:left w:val="single" w:sz="4" w:space="0" w:color="000000"/>
              <w:bottom w:val="single" w:sz="4" w:space="0" w:color="000000"/>
              <w:right w:val="single" w:sz="4" w:space="0" w:color="000000"/>
            </w:tcBorders>
            <w:shd w:val="clear" w:color="000000" w:fill="95B3D7"/>
            <w:noWrap/>
            <w:vAlign w:val="bottom"/>
            <w:hideMark/>
          </w:tcPr>
          <w:p w14:paraId="05AA626E"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Mojmír Homola</w:t>
            </w:r>
          </w:p>
        </w:tc>
        <w:tc>
          <w:tcPr>
            <w:tcW w:w="2320" w:type="dxa"/>
            <w:tcBorders>
              <w:top w:val="nil"/>
              <w:left w:val="nil"/>
              <w:bottom w:val="single" w:sz="4" w:space="0" w:color="000000"/>
              <w:right w:val="single" w:sz="4" w:space="0" w:color="000000"/>
            </w:tcBorders>
            <w:shd w:val="clear" w:color="000000" w:fill="95B3D7"/>
            <w:noWrap/>
            <w:vAlign w:val="bottom"/>
            <w:hideMark/>
          </w:tcPr>
          <w:p w14:paraId="748EBD1B" w14:textId="77777777" w:rsidR="00552F7B" w:rsidRPr="00552F7B" w:rsidRDefault="00552F7B" w:rsidP="00552F7B">
            <w:pPr>
              <w:overflowPunct/>
              <w:autoSpaceDE/>
              <w:autoSpaceDN/>
              <w:adjustRightInd/>
              <w:jc w:val="right"/>
              <w:textAlignment w:val="auto"/>
              <w:rPr>
                <w:rFonts w:ascii="Calibri" w:eastAsia="Times New Roman" w:hAnsi="Calibri" w:cs="Calibri"/>
                <w:sz w:val="22"/>
                <w:szCs w:val="22"/>
              </w:rPr>
            </w:pPr>
            <w:r w:rsidRPr="00552F7B">
              <w:rPr>
                <w:rFonts w:ascii="Calibri" w:eastAsia="Times New Roman" w:hAnsi="Calibri" w:cs="Calibri"/>
                <w:sz w:val="22"/>
                <w:szCs w:val="22"/>
              </w:rPr>
              <w:t>6 000</w:t>
            </w:r>
          </w:p>
        </w:tc>
        <w:tc>
          <w:tcPr>
            <w:tcW w:w="2320" w:type="dxa"/>
            <w:tcBorders>
              <w:top w:val="nil"/>
              <w:left w:val="nil"/>
              <w:bottom w:val="single" w:sz="4" w:space="0" w:color="000000"/>
              <w:right w:val="single" w:sz="4" w:space="0" w:color="000000"/>
            </w:tcBorders>
            <w:shd w:val="clear" w:color="000000" w:fill="95B3D7"/>
            <w:noWrap/>
            <w:vAlign w:val="bottom"/>
            <w:hideMark/>
          </w:tcPr>
          <w:p w14:paraId="22F9B083"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proofErr w:type="spellStart"/>
            <w:r w:rsidRPr="00552F7B">
              <w:rPr>
                <w:rFonts w:ascii="Calibri" w:eastAsia="Times New Roman" w:hAnsi="Calibri" w:cs="Calibri"/>
                <w:sz w:val="22"/>
                <w:szCs w:val="22"/>
              </w:rPr>
              <w:t>RMOb</w:t>
            </w:r>
            <w:proofErr w:type="spellEnd"/>
            <w:r w:rsidRPr="00552F7B">
              <w:rPr>
                <w:rFonts w:ascii="Calibri" w:eastAsia="Times New Roman" w:hAnsi="Calibri" w:cs="Calibri"/>
                <w:sz w:val="22"/>
                <w:szCs w:val="22"/>
              </w:rPr>
              <w:t xml:space="preserve"> č. 268/20</w:t>
            </w:r>
          </w:p>
        </w:tc>
        <w:tc>
          <w:tcPr>
            <w:tcW w:w="2100" w:type="dxa"/>
            <w:tcBorders>
              <w:top w:val="nil"/>
              <w:left w:val="nil"/>
              <w:bottom w:val="single" w:sz="4" w:space="0" w:color="000000"/>
              <w:right w:val="single" w:sz="4" w:space="0" w:color="000000"/>
            </w:tcBorders>
            <w:shd w:val="clear" w:color="000000" w:fill="95B3D7"/>
            <w:noWrap/>
            <w:vAlign w:val="bottom"/>
            <w:hideMark/>
          </w:tcPr>
          <w:p w14:paraId="5FF55F97"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DAR</w:t>
            </w:r>
          </w:p>
        </w:tc>
      </w:tr>
      <w:tr w:rsidR="00552F7B" w:rsidRPr="00552F7B" w14:paraId="736B4D95" w14:textId="77777777" w:rsidTr="00552F7B">
        <w:trPr>
          <w:trHeight w:val="300"/>
        </w:trPr>
        <w:tc>
          <w:tcPr>
            <w:tcW w:w="3520" w:type="dxa"/>
            <w:tcBorders>
              <w:top w:val="nil"/>
              <w:left w:val="single" w:sz="4" w:space="0" w:color="000000"/>
              <w:bottom w:val="single" w:sz="4" w:space="0" w:color="000000"/>
              <w:right w:val="single" w:sz="4" w:space="0" w:color="000000"/>
            </w:tcBorders>
            <w:shd w:val="clear" w:color="000000" w:fill="FFFF00"/>
            <w:noWrap/>
            <w:vAlign w:val="bottom"/>
            <w:hideMark/>
          </w:tcPr>
          <w:p w14:paraId="1B72C185"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 </w:t>
            </w:r>
          </w:p>
        </w:tc>
        <w:tc>
          <w:tcPr>
            <w:tcW w:w="2320" w:type="dxa"/>
            <w:tcBorders>
              <w:top w:val="nil"/>
              <w:left w:val="nil"/>
              <w:bottom w:val="single" w:sz="4" w:space="0" w:color="000000"/>
              <w:right w:val="single" w:sz="4" w:space="0" w:color="000000"/>
            </w:tcBorders>
            <w:shd w:val="clear" w:color="000000" w:fill="FFFF00"/>
            <w:noWrap/>
            <w:vAlign w:val="bottom"/>
            <w:hideMark/>
          </w:tcPr>
          <w:p w14:paraId="1C76C4B7"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 </w:t>
            </w:r>
          </w:p>
        </w:tc>
        <w:tc>
          <w:tcPr>
            <w:tcW w:w="2320" w:type="dxa"/>
            <w:tcBorders>
              <w:top w:val="nil"/>
              <w:left w:val="nil"/>
              <w:bottom w:val="single" w:sz="4" w:space="0" w:color="000000"/>
              <w:right w:val="single" w:sz="4" w:space="0" w:color="000000"/>
            </w:tcBorders>
            <w:shd w:val="clear" w:color="000000" w:fill="FFFF00"/>
            <w:noWrap/>
            <w:vAlign w:val="bottom"/>
            <w:hideMark/>
          </w:tcPr>
          <w:p w14:paraId="13655934"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 </w:t>
            </w:r>
          </w:p>
        </w:tc>
        <w:tc>
          <w:tcPr>
            <w:tcW w:w="2100" w:type="dxa"/>
            <w:tcBorders>
              <w:top w:val="nil"/>
              <w:left w:val="nil"/>
              <w:bottom w:val="single" w:sz="4" w:space="0" w:color="000000"/>
              <w:right w:val="single" w:sz="4" w:space="0" w:color="000000"/>
            </w:tcBorders>
            <w:shd w:val="clear" w:color="000000" w:fill="FFFF00"/>
            <w:noWrap/>
            <w:vAlign w:val="bottom"/>
            <w:hideMark/>
          </w:tcPr>
          <w:p w14:paraId="321BE6A0"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 </w:t>
            </w:r>
          </w:p>
        </w:tc>
      </w:tr>
      <w:tr w:rsidR="00552F7B" w:rsidRPr="00552F7B" w14:paraId="68D3DE49" w14:textId="77777777" w:rsidTr="00552F7B">
        <w:trPr>
          <w:trHeight w:val="300"/>
        </w:trPr>
        <w:tc>
          <w:tcPr>
            <w:tcW w:w="3520" w:type="dxa"/>
            <w:tcBorders>
              <w:top w:val="nil"/>
              <w:left w:val="single" w:sz="4" w:space="0" w:color="000000"/>
              <w:bottom w:val="single" w:sz="4" w:space="0" w:color="000000"/>
              <w:right w:val="single" w:sz="4" w:space="0" w:color="000000"/>
            </w:tcBorders>
            <w:shd w:val="clear" w:color="000000" w:fill="FFFF00"/>
            <w:noWrap/>
            <w:vAlign w:val="bottom"/>
            <w:hideMark/>
          </w:tcPr>
          <w:p w14:paraId="768C3593"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 </w:t>
            </w:r>
          </w:p>
        </w:tc>
        <w:tc>
          <w:tcPr>
            <w:tcW w:w="2320" w:type="dxa"/>
            <w:tcBorders>
              <w:top w:val="nil"/>
              <w:left w:val="nil"/>
              <w:bottom w:val="single" w:sz="4" w:space="0" w:color="000000"/>
              <w:right w:val="single" w:sz="4" w:space="0" w:color="000000"/>
            </w:tcBorders>
            <w:shd w:val="clear" w:color="000000" w:fill="FFFF00"/>
            <w:noWrap/>
            <w:vAlign w:val="bottom"/>
            <w:hideMark/>
          </w:tcPr>
          <w:p w14:paraId="7BF050B2"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 </w:t>
            </w:r>
          </w:p>
        </w:tc>
        <w:tc>
          <w:tcPr>
            <w:tcW w:w="2320" w:type="dxa"/>
            <w:tcBorders>
              <w:top w:val="nil"/>
              <w:left w:val="nil"/>
              <w:bottom w:val="single" w:sz="4" w:space="0" w:color="000000"/>
              <w:right w:val="single" w:sz="4" w:space="0" w:color="000000"/>
            </w:tcBorders>
            <w:shd w:val="clear" w:color="000000" w:fill="FFFF00"/>
            <w:noWrap/>
            <w:vAlign w:val="bottom"/>
            <w:hideMark/>
          </w:tcPr>
          <w:p w14:paraId="4D54A616"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 </w:t>
            </w:r>
          </w:p>
        </w:tc>
        <w:tc>
          <w:tcPr>
            <w:tcW w:w="2100" w:type="dxa"/>
            <w:tcBorders>
              <w:top w:val="nil"/>
              <w:left w:val="nil"/>
              <w:bottom w:val="single" w:sz="4" w:space="0" w:color="000000"/>
              <w:right w:val="single" w:sz="4" w:space="0" w:color="000000"/>
            </w:tcBorders>
            <w:shd w:val="clear" w:color="000000" w:fill="FFFF00"/>
            <w:noWrap/>
            <w:vAlign w:val="bottom"/>
            <w:hideMark/>
          </w:tcPr>
          <w:p w14:paraId="437489B6"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 </w:t>
            </w:r>
          </w:p>
        </w:tc>
      </w:tr>
      <w:tr w:rsidR="00552F7B" w:rsidRPr="00552F7B" w14:paraId="2DA3954D" w14:textId="77777777" w:rsidTr="00552F7B">
        <w:trPr>
          <w:trHeight w:val="300"/>
        </w:trPr>
        <w:tc>
          <w:tcPr>
            <w:tcW w:w="3520" w:type="dxa"/>
            <w:tcBorders>
              <w:top w:val="nil"/>
              <w:left w:val="single" w:sz="4" w:space="0" w:color="000000"/>
              <w:bottom w:val="single" w:sz="4" w:space="0" w:color="000000"/>
              <w:right w:val="single" w:sz="4" w:space="0" w:color="000000"/>
            </w:tcBorders>
            <w:shd w:val="clear" w:color="000000" w:fill="FFFF00"/>
            <w:noWrap/>
            <w:vAlign w:val="bottom"/>
            <w:hideMark/>
          </w:tcPr>
          <w:p w14:paraId="23038830"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 </w:t>
            </w:r>
          </w:p>
        </w:tc>
        <w:tc>
          <w:tcPr>
            <w:tcW w:w="2320" w:type="dxa"/>
            <w:tcBorders>
              <w:top w:val="nil"/>
              <w:left w:val="nil"/>
              <w:bottom w:val="single" w:sz="4" w:space="0" w:color="000000"/>
              <w:right w:val="single" w:sz="4" w:space="0" w:color="000000"/>
            </w:tcBorders>
            <w:shd w:val="clear" w:color="000000" w:fill="FFFF00"/>
            <w:noWrap/>
            <w:vAlign w:val="bottom"/>
            <w:hideMark/>
          </w:tcPr>
          <w:p w14:paraId="598C61F8"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 </w:t>
            </w:r>
          </w:p>
        </w:tc>
        <w:tc>
          <w:tcPr>
            <w:tcW w:w="2320" w:type="dxa"/>
            <w:tcBorders>
              <w:top w:val="nil"/>
              <w:left w:val="nil"/>
              <w:bottom w:val="single" w:sz="4" w:space="0" w:color="000000"/>
              <w:right w:val="single" w:sz="4" w:space="0" w:color="000000"/>
            </w:tcBorders>
            <w:shd w:val="clear" w:color="000000" w:fill="FFFF00"/>
            <w:noWrap/>
            <w:vAlign w:val="bottom"/>
            <w:hideMark/>
          </w:tcPr>
          <w:p w14:paraId="79973A56"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 </w:t>
            </w:r>
          </w:p>
        </w:tc>
        <w:tc>
          <w:tcPr>
            <w:tcW w:w="2100" w:type="dxa"/>
            <w:tcBorders>
              <w:top w:val="nil"/>
              <w:left w:val="nil"/>
              <w:bottom w:val="single" w:sz="4" w:space="0" w:color="000000"/>
              <w:right w:val="single" w:sz="4" w:space="0" w:color="000000"/>
            </w:tcBorders>
            <w:shd w:val="clear" w:color="000000" w:fill="FFFF00"/>
            <w:noWrap/>
            <w:vAlign w:val="bottom"/>
            <w:hideMark/>
          </w:tcPr>
          <w:p w14:paraId="39A5EDE1" w14:textId="77777777" w:rsidR="00552F7B" w:rsidRPr="00552F7B" w:rsidRDefault="00552F7B" w:rsidP="00552F7B">
            <w:pPr>
              <w:overflowPunct/>
              <w:autoSpaceDE/>
              <w:autoSpaceDN/>
              <w:adjustRightInd/>
              <w:textAlignment w:val="auto"/>
              <w:rPr>
                <w:rFonts w:ascii="Calibri" w:eastAsia="Times New Roman" w:hAnsi="Calibri" w:cs="Calibri"/>
                <w:sz w:val="22"/>
                <w:szCs w:val="22"/>
              </w:rPr>
            </w:pPr>
            <w:r w:rsidRPr="00552F7B">
              <w:rPr>
                <w:rFonts w:ascii="Calibri" w:eastAsia="Times New Roman" w:hAnsi="Calibri" w:cs="Calibri"/>
                <w:sz w:val="22"/>
                <w:szCs w:val="22"/>
              </w:rPr>
              <w:t> </w:t>
            </w:r>
          </w:p>
        </w:tc>
      </w:tr>
      <w:tr w:rsidR="00552F7B" w:rsidRPr="00552F7B" w14:paraId="7091C07B" w14:textId="77777777" w:rsidTr="00552F7B">
        <w:trPr>
          <w:trHeight w:val="300"/>
        </w:trPr>
        <w:tc>
          <w:tcPr>
            <w:tcW w:w="3520" w:type="dxa"/>
            <w:tcBorders>
              <w:top w:val="nil"/>
              <w:left w:val="single" w:sz="4" w:space="0" w:color="000000"/>
              <w:bottom w:val="single" w:sz="4" w:space="0" w:color="000000"/>
              <w:right w:val="single" w:sz="4" w:space="0" w:color="000000"/>
            </w:tcBorders>
            <w:shd w:val="clear" w:color="D9D9D9" w:fill="D9D9D9"/>
            <w:noWrap/>
            <w:vAlign w:val="bottom"/>
            <w:hideMark/>
          </w:tcPr>
          <w:p w14:paraId="77A3662A" w14:textId="77777777" w:rsidR="00552F7B" w:rsidRPr="00552F7B" w:rsidRDefault="00552F7B" w:rsidP="00552F7B">
            <w:pPr>
              <w:overflowPunct/>
              <w:autoSpaceDE/>
              <w:autoSpaceDN/>
              <w:adjustRightInd/>
              <w:textAlignment w:val="auto"/>
              <w:rPr>
                <w:rFonts w:ascii="Calibri" w:eastAsia="Times New Roman" w:hAnsi="Calibri" w:cs="Calibri"/>
                <w:b/>
                <w:bCs/>
                <w:color w:val="000000"/>
                <w:sz w:val="22"/>
                <w:szCs w:val="22"/>
              </w:rPr>
            </w:pPr>
            <w:r w:rsidRPr="00552F7B">
              <w:rPr>
                <w:rFonts w:ascii="Calibri" w:eastAsia="Times New Roman" w:hAnsi="Calibri" w:cs="Calibri"/>
                <w:b/>
                <w:bCs/>
                <w:color w:val="000000"/>
                <w:sz w:val="22"/>
                <w:szCs w:val="22"/>
              </w:rPr>
              <w:t>Součty</w:t>
            </w:r>
          </w:p>
        </w:tc>
        <w:tc>
          <w:tcPr>
            <w:tcW w:w="2320" w:type="dxa"/>
            <w:tcBorders>
              <w:top w:val="nil"/>
              <w:left w:val="nil"/>
              <w:bottom w:val="single" w:sz="4" w:space="0" w:color="000000"/>
              <w:right w:val="single" w:sz="4" w:space="0" w:color="000000"/>
            </w:tcBorders>
            <w:shd w:val="clear" w:color="D9D9D9" w:fill="D9D9D9"/>
            <w:noWrap/>
            <w:vAlign w:val="bottom"/>
            <w:hideMark/>
          </w:tcPr>
          <w:p w14:paraId="52934621" w14:textId="77777777" w:rsidR="00552F7B" w:rsidRPr="00552F7B" w:rsidRDefault="00552F7B" w:rsidP="00552F7B">
            <w:pPr>
              <w:overflowPunct/>
              <w:autoSpaceDE/>
              <w:autoSpaceDN/>
              <w:adjustRightInd/>
              <w:jc w:val="right"/>
              <w:textAlignment w:val="auto"/>
              <w:rPr>
                <w:rFonts w:ascii="Calibri" w:eastAsia="Times New Roman" w:hAnsi="Calibri" w:cs="Calibri"/>
                <w:b/>
                <w:bCs/>
                <w:color w:val="000000"/>
                <w:sz w:val="22"/>
                <w:szCs w:val="22"/>
              </w:rPr>
            </w:pPr>
            <w:r w:rsidRPr="00552F7B">
              <w:rPr>
                <w:rFonts w:ascii="Calibri" w:eastAsia="Times New Roman" w:hAnsi="Calibri" w:cs="Calibri"/>
                <w:b/>
                <w:bCs/>
                <w:color w:val="000000"/>
                <w:sz w:val="22"/>
                <w:szCs w:val="22"/>
              </w:rPr>
              <w:t>32 000</w:t>
            </w:r>
          </w:p>
        </w:tc>
        <w:tc>
          <w:tcPr>
            <w:tcW w:w="2320" w:type="dxa"/>
            <w:tcBorders>
              <w:top w:val="nil"/>
              <w:left w:val="nil"/>
              <w:bottom w:val="single" w:sz="4" w:space="0" w:color="000000"/>
              <w:right w:val="single" w:sz="4" w:space="0" w:color="000000"/>
            </w:tcBorders>
            <w:shd w:val="clear" w:color="D9D9D9" w:fill="D9D9D9"/>
            <w:noWrap/>
            <w:vAlign w:val="bottom"/>
            <w:hideMark/>
          </w:tcPr>
          <w:p w14:paraId="76F636FA" w14:textId="77777777" w:rsidR="00552F7B" w:rsidRPr="00552F7B" w:rsidRDefault="00552F7B" w:rsidP="00552F7B">
            <w:pPr>
              <w:overflowPunct/>
              <w:autoSpaceDE/>
              <w:autoSpaceDN/>
              <w:adjustRightInd/>
              <w:textAlignment w:val="auto"/>
              <w:rPr>
                <w:rFonts w:ascii="Calibri" w:eastAsia="Times New Roman" w:hAnsi="Calibri" w:cs="Calibri"/>
                <w:color w:val="000000"/>
                <w:sz w:val="22"/>
                <w:szCs w:val="22"/>
              </w:rPr>
            </w:pPr>
            <w:r w:rsidRPr="00552F7B">
              <w:rPr>
                <w:rFonts w:ascii="Calibri" w:eastAsia="Times New Roman" w:hAnsi="Calibri" w:cs="Calibri"/>
                <w:color w:val="000000"/>
                <w:sz w:val="22"/>
                <w:szCs w:val="22"/>
              </w:rPr>
              <w:t> </w:t>
            </w:r>
          </w:p>
        </w:tc>
        <w:tc>
          <w:tcPr>
            <w:tcW w:w="2100" w:type="dxa"/>
            <w:tcBorders>
              <w:top w:val="nil"/>
              <w:left w:val="nil"/>
              <w:bottom w:val="single" w:sz="4" w:space="0" w:color="000000"/>
              <w:right w:val="single" w:sz="4" w:space="0" w:color="000000"/>
            </w:tcBorders>
            <w:shd w:val="clear" w:color="D9D9D9" w:fill="D9D9D9"/>
            <w:noWrap/>
            <w:vAlign w:val="bottom"/>
            <w:hideMark/>
          </w:tcPr>
          <w:p w14:paraId="5EA8109A" w14:textId="77777777" w:rsidR="00552F7B" w:rsidRPr="00552F7B" w:rsidRDefault="00552F7B" w:rsidP="00552F7B">
            <w:pPr>
              <w:overflowPunct/>
              <w:autoSpaceDE/>
              <w:autoSpaceDN/>
              <w:adjustRightInd/>
              <w:textAlignment w:val="auto"/>
              <w:rPr>
                <w:rFonts w:ascii="Calibri" w:eastAsia="Times New Roman" w:hAnsi="Calibri" w:cs="Calibri"/>
                <w:color w:val="000000"/>
                <w:sz w:val="22"/>
                <w:szCs w:val="22"/>
              </w:rPr>
            </w:pPr>
            <w:r w:rsidRPr="00552F7B">
              <w:rPr>
                <w:rFonts w:ascii="Calibri" w:eastAsia="Times New Roman" w:hAnsi="Calibri" w:cs="Calibri"/>
                <w:color w:val="000000"/>
                <w:sz w:val="22"/>
                <w:szCs w:val="22"/>
              </w:rPr>
              <w:t> </w:t>
            </w:r>
          </w:p>
        </w:tc>
      </w:tr>
    </w:tbl>
    <w:p w14:paraId="666D12A3" w14:textId="77777777" w:rsidR="003F4673" w:rsidRPr="00D5391F" w:rsidRDefault="003F4673" w:rsidP="00893C94">
      <w:pPr>
        <w:tabs>
          <w:tab w:val="right" w:pos="8037"/>
        </w:tabs>
        <w:rPr>
          <w:b/>
          <w:color w:val="FF0000"/>
          <w:sz w:val="28"/>
          <w:szCs w:val="28"/>
        </w:rPr>
      </w:pPr>
    </w:p>
    <w:p w14:paraId="7972B02F" w14:textId="77777777" w:rsidR="00CB62EB" w:rsidRDefault="00CB62EB" w:rsidP="00893C94">
      <w:pPr>
        <w:tabs>
          <w:tab w:val="right" w:pos="8037"/>
        </w:tabs>
        <w:rPr>
          <w:b/>
          <w:sz w:val="28"/>
          <w:szCs w:val="28"/>
        </w:rPr>
      </w:pPr>
    </w:p>
    <w:p w14:paraId="0170D5C7" w14:textId="77777777" w:rsidR="00893C94" w:rsidRPr="00552F7B" w:rsidRDefault="00893C94" w:rsidP="00893C94">
      <w:pPr>
        <w:tabs>
          <w:tab w:val="right" w:pos="8037"/>
        </w:tabs>
        <w:rPr>
          <w:b/>
          <w:sz w:val="28"/>
          <w:szCs w:val="28"/>
        </w:rPr>
      </w:pPr>
      <w:r w:rsidRPr="00552F7B">
        <w:rPr>
          <w:b/>
          <w:sz w:val="28"/>
          <w:szCs w:val="28"/>
        </w:rPr>
        <w:t xml:space="preserve">12/ Hospodářská činnost </w:t>
      </w:r>
      <w:r w:rsidR="000C5A53" w:rsidRPr="00552F7B">
        <w:rPr>
          <w:b/>
          <w:sz w:val="28"/>
          <w:szCs w:val="28"/>
        </w:rPr>
        <w:t>městského obvodu</w:t>
      </w:r>
    </w:p>
    <w:p w14:paraId="60C5EF9C" w14:textId="77777777" w:rsidR="00893C94" w:rsidRPr="00552F7B" w:rsidRDefault="00893C94" w:rsidP="00893C94">
      <w:pPr>
        <w:tabs>
          <w:tab w:val="right" w:pos="8037"/>
        </w:tabs>
        <w:rPr>
          <w:b/>
          <w:sz w:val="28"/>
          <w:szCs w:val="28"/>
        </w:rPr>
      </w:pPr>
    </w:p>
    <w:p w14:paraId="248615FB" w14:textId="77777777" w:rsidR="00893C94" w:rsidRPr="00552F7B" w:rsidRDefault="00893C94" w:rsidP="00893C94">
      <w:pPr>
        <w:tabs>
          <w:tab w:val="right" w:pos="8037"/>
        </w:tabs>
        <w:rPr>
          <w:sz w:val="24"/>
          <w:szCs w:val="24"/>
        </w:rPr>
      </w:pPr>
      <w:r w:rsidRPr="00552F7B">
        <w:rPr>
          <w:sz w:val="24"/>
          <w:szCs w:val="24"/>
        </w:rPr>
        <w:t xml:space="preserve">Městský obvod </w:t>
      </w:r>
      <w:r w:rsidR="00395943" w:rsidRPr="00552F7B">
        <w:rPr>
          <w:sz w:val="24"/>
          <w:szCs w:val="24"/>
        </w:rPr>
        <w:t>Krásné Pole</w:t>
      </w:r>
      <w:r w:rsidRPr="00552F7B">
        <w:rPr>
          <w:sz w:val="24"/>
          <w:szCs w:val="24"/>
        </w:rPr>
        <w:t xml:space="preserve"> nevykonává hospodářskou činnost. </w:t>
      </w:r>
    </w:p>
    <w:p w14:paraId="4706091D" w14:textId="77777777" w:rsidR="00893C94" w:rsidRPr="00552F7B" w:rsidRDefault="00893C94" w:rsidP="00893C94">
      <w:pPr>
        <w:tabs>
          <w:tab w:val="right" w:pos="8037"/>
        </w:tabs>
        <w:rPr>
          <w:b/>
          <w:i/>
          <w:sz w:val="28"/>
          <w:szCs w:val="28"/>
        </w:rPr>
      </w:pPr>
    </w:p>
    <w:p w14:paraId="4D986996" w14:textId="77777777" w:rsidR="00893C94" w:rsidRPr="00552F7B" w:rsidRDefault="00893C94" w:rsidP="00893C94">
      <w:pPr>
        <w:tabs>
          <w:tab w:val="right" w:pos="8037"/>
        </w:tabs>
        <w:jc w:val="both"/>
        <w:rPr>
          <w:b/>
          <w:sz w:val="28"/>
          <w:szCs w:val="28"/>
        </w:rPr>
      </w:pPr>
    </w:p>
    <w:p w14:paraId="6B178757" w14:textId="7792ABE9" w:rsidR="00D9214F" w:rsidRPr="00552F7B" w:rsidRDefault="00D9214F" w:rsidP="00D9214F">
      <w:pPr>
        <w:tabs>
          <w:tab w:val="right" w:pos="8037"/>
        </w:tabs>
        <w:jc w:val="both"/>
        <w:rPr>
          <w:sz w:val="24"/>
          <w:szCs w:val="24"/>
        </w:rPr>
      </w:pPr>
      <w:r w:rsidRPr="00552F7B">
        <w:rPr>
          <w:sz w:val="24"/>
          <w:szCs w:val="24"/>
        </w:rPr>
        <w:t xml:space="preserve">V Ostravě dne </w:t>
      </w:r>
      <w:proofErr w:type="gramStart"/>
      <w:r w:rsidR="00552F7B" w:rsidRPr="00552F7B">
        <w:rPr>
          <w:sz w:val="24"/>
          <w:szCs w:val="24"/>
        </w:rPr>
        <w:t>25</w:t>
      </w:r>
      <w:r w:rsidR="00121787" w:rsidRPr="00552F7B">
        <w:rPr>
          <w:sz w:val="24"/>
          <w:szCs w:val="24"/>
        </w:rPr>
        <w:t>.5.20</w:t>
      </w:r>
      <w:r w:rsidR="00552F7B" w:rsidRPr="00552F7B">
        <w:rPr>
          <w:sz w:val="24"/>
          <w:szCs w:val="24"/>
        </w:rPr>
        <w:t>20</w:t>
      </w:r>
      <w:proofErr w:type="gramEnd"/>
    </w:p>
    <w:p w14:paraId="00B00B5F" w14:textId="77777777" w:rsidR="00D9214F" w:rsidRPr="00552F7B" w:rsidRDefault="00D9214F" w:rsidP="00D9214F">
      <w:pPr>
        <w:tabs>
          <w:tab w:val="right" w:pos="8037"/>
        </w:tabs>
        <w:rPr>
          <w:sz w:val="24"/>
          <w:szCs w:val="24"/>
        </w:rPr>
      </w:pPr>
    </w:p>
    <w:p w14:paraId="7CB0EB3D" w14:textId="77777777" w:rsidR="00D9214F" w:rsidRDefault="00D9214F" w:rsidP="00D9214F">
      <w:pPr>
        <w:tabs>
          <w:tab w:val="right" w:pos="8037"/>
        </w:tabs>
        <w:rPr>
          <w:sz w:val="24"/>
          <w:szCs w:val="24"/>
        </w:rPr>
      </w:pPr>
      <w:r w:rsidRPr="009053B7">
        <w:rPr>
          <w:sz w:val="24"/>
          <w:szCs w:val="24"/>
        </w:rPr>
        <w:t xml:space="preserve">Zpracovala:  </w:t>
      </w:r>
      <w:r w:rsidR="002378FD" w:rsidRPr="009053B7">
        <w:rPr>
          <w:sz w:val="24"/>
          <w:szCs w:val="24"/>
        </w:rPr>
        <w:t>Ing. Hana Radková</w:t>
      </w:r>
      <w:r w:rsidRPr="009053B7">
        <w:rPr>
          <w:sz w:val="24"/>
          <w:szCs w:val="24"/>
        </w:rPr>
        <w:t xml:space="preserve"> – </w:t>
      </w:r>
      <w:r w:rsidR="002378FD" w:rsidRPr="009053B7">
        <w:rPr>
          <w:sz w:val="24"/>
          <w:szCs w:val="24"/>
        </w:rPr>
        <w:t xml:space="preserve">tajemnice </w:t>
      </w:r>
      <w:proofErr w:type="spellStart"/>
      <w:r w:rsidR="002378FD" w:rsidRPr="009053B7">
        <w:rPr>
          <w:sz w:val="24"/>
          <w:szCs w:val="24"/>
        </w:rPr>
        <w:t>ÚMOb</w:t>
      </w:r>
      <w:proofErr w:type="spellEnd"/>
      <w:r w:rsidR="002378FD" w:rsidRPr="009053B7">
        <w:rPr>
          <w:sz w:val="24"/>
          <w:szCs w:val="24"/>
        </w:rPr>
        <w:t xml:space="preserve"> Krásné Pole</w:t>
      </w:r>
    </w:p>
    <w:p w14:paraId="7FB56330" w14:textId="1206C25D" w:rsidR="00552F7B" w:rsidRPr="009053B7" w:rsidRDefault="00552F7B" w:rsidP="00D9214F">
      <w:pPr>
        <w:tabs>
          <w:tab w:val="right" w:pos="8037"/>
        </w:tabs>
        <w:rPr>
          <w:sz w:val="24"/>
          <w:szCs w:val="24"/>
        </w:rPr>
      </w:pPr>
      <w:r>
        <w:rPr>
          <w:sz w:val="24"/>
          <w:szCs w:val="24"/>
        </w:rPr>
        <w:t xml:space="preserve">                     Ing. Petra Doležalová – účetní </w:t>
      </w:r>
      <w:proofErr w:type="spellStart"/>
      <w:r>
        <w:rPr>
          <w:sz w:val="24"/>
          <w:szCs w:val="24"/>
        </w:rPr>
        <w:t>ÚMOb</w:t>
      </w:r>
      <w:proofErr w:type="spellEnd"/>
      <w:r>
        <w:rPr>
          <w:sz w:val="24"/>
          <w:szCs w:val="24"/>
        </w:rPr>
        <w:t xml:space="preserve"> Krásné Pole</w:t>
      </w:r>
    </w:p>
    <w:p w14:paraId="2A3D780D" w14:textId="77777777" w:rsidR="00D9214F" w:rsidRPr="00034152" w:rsidRDefault="00D9214F" w:rsidP="00D9214F">
      <w:pPr>
        <w:rPr>
          <w:b/>
          <w:color w:val="FF0000"/>
          <w:sz w:val="24"/>
          <w:szCs w:val="24"/>
        </w:rPr>
      </w:pPr>
    </w:p>
    <w:p w14:paraId="3E00D8F6" w14:textId="77777777" w:rsidR="00D9214F" w:rsidRPr="00B2012F" w:rsidRDefault="00D9214F" w:rsidP="00D9214F">
      <w:pPr>
        <w:rPr>
          <w:b/>
          <w:sz w:val="28"/>
          <w:szCs w:val="28"/>
        </w:rPr>
      </w:pPr>
      <w:r w:rsidRPr="00B2012F">
        <w:rPr>
          <w:b/>
          <w:sz w:val="24"/>
          <w:szCs w:val="24"/>
        </w:rPr>
        <w:t xml:space="preserve">Příloha:                </w:t>
      </w:r>
      <w:r w:rsidRPr="00B2012F">
        <w:rPr>
          <w:b/>
          <w:sz w:val="24"/>
          <w:szCs w:val="24"/>
        </w:rPr>
        <w:tab/>
      </w:r>
      <w:r w:rsidRPr="00B2012F">
        <w:rPr>
          <w:b/>
          <w:sz w:val="28"/>
          <w:szCs w:val="28"/>
        </w:rPr>
        <w:t xml:space="preserve"> </w:t>
      </w:r>
    </w:p>
    <w:p w14:paraId="41902F22" w14:textId="77777777" w:rsidR="00D9214F" w:rsidRPr="00B2012F" w:rsidRDefault="00D9214F" w:rsidP="00D9214F">
      <w:pPr>
        <w:rPr>
          <w:b/>
          <w:sz w:val="28"/>
          <w:szCs w:val="28"/>
        </w:rPr>
      </w:pPr>
    </w:p>
    <w:p w14:paraId="536CF60E" w14:textId="77777777" w:rsidR="00DC413C" w:rsidRPr="00B2012F" w:rsidRDefault="00DC413C" w:rsidP="00D9214F">
      <w:pPr>
        <w:pStyle w:val="Odstavecseseznamem"/>
        <w:numPr>
          <w:ilvl w:val="0"/>
          <w:numId w:val="12"/>
        </w:numPr>
      </w:pPr>
      <w:r w:rsidRPr="00B2012F">
        <w:t>Závěrečná inventarizační zpráva (příloha č. 1 dokumentu)</w:t>
      </w:r>
    </w:p>
    <w:p w14:paraId="16285499" w14:textId="77777777" w:rsidR="00DC413C" w:rsidRPr="00B2012F" w:rsidRDefault="00DC413C" w:rsidP="00D9214F">
      <w:pPr>
        <w:pStyle w:val="Odstavecseseznamem"/>
        <w:numPr>
          <w:ilvl w:val="0"/>
          <w:numId w:val="12"/>
        </w:numPr>
      </w:pPr>
      <w:r w:rsidRPr="00B2012F">
        <w:t>Pohyb majetku (příloha č. 2 dokumentu)</w:t>
      </w:r>
    </w:p>
    <w:p w14:paraId="24423F6F" w14:textId="297FAD33" w:rsidR="00D9214F" w:rsidRPr="00B2012F" w:rsidRDefault="00D9214F" w:rsidP="00D9214F">
      <w:pPr>
        <w:pStyle w:val="Odstavecseseznamem"/>
        <w:numPr>
          <w:ilvl w:val="0"/>
          <w:numId w:val="12"/>
        </w:numPr>
      </w:pPr>
      <w:r w:rsidRPr="00B2012F">
        <w:t xml:space="preserve">Čerpání prostředků </w:t>
      </w:r>
      <w:proofErr w:type="spellStart"/>
      <w:r w:rsidRPr="00B2012F">
        <w:t>MOb</w:t>
      </w:r>
      <w:proofErr w:type="spellEnd"/>
      <w:r w:rsidRPr="00B2012F">
        <w:t xml:space="preserve"> </w:t>
      </w:r>
      <w:r w:rsidR="00E614F4" w:rsidRPr="00B2012F">
        <w:t>Krásné Pole</w:t>
      </w:r>
      <w:r w:rsidRPr="00B2012F">
        <w:t xml:space="preserve"> za rok 201</w:t>
      </w:r>
      <w:r w:rsidR="00D5391F">
        <w:t>9</w:t>
      </w:r>
      <w:r w:rsidRPr="00B2012F">
        <w:t xml:space="preserve"> – příjmy, výdaje</w:t>
      </w:r>
      <w:r w:rsidR="00DC413C" w:rsidRPr="00B2012F">
        <w:t xml:space="preserve"> (příloha č. </w:t>
      </w:r>
      <w:r w:rsidR="00E414A5" w:rsidRPr="00B2012F">
        <w:t>3</w:t>
      </w:r>
      <w:r w:rsidR="00DC413C" w:rsidRPr="00B2012F">
        <w:t xml:space="preserve"> dokumentu)</w:t>
      </w:r>
    </w:p>
    <w:p w14:paraId="1C88549A" w14:textId="65193B43" w:rsidR="00E414A5" w:rsidRPr="00B2012F" w:rsidRDefault="00E414A5" w:rsidP="00E414A5">
      <w:pPr>
        <w:pStyle w:val="Odstavecseseznamem"/>
        <w:numPr>
          <w:ilvl w:val="0"/>
          <w:numId w:val="12"/>
        </w:numPr>
      </w:pPr>
      <w:r w:rsidRPr="00B2012F">
        <w:t>Zpráva o výsledku přezkoumání za rok 201</w:t>
      </w:r>
      <w:r w:rsidR="00D5391F">
        <w:t>9</w:t>
      </w:r>
      <w:r w:rsidRPr="00B2012F">
        <w:t xml:space="preserve"> </w:t>
      </w:r>
      <w:r w:rsidRPr="00150E47">
        <w:t>(příloha č. 4 dokumentu)</w:t>
      </w:r>
    </w:p>
    <w:p w14:paraId="3522522A" w14:textId="77777777" w:rsidR="00D9214F" w:rsidRPr="00B2012F" w:rsidRDefault="00D9214F" w:rsidP="00D9214F"/>
    <w:p w14:paraId="00B6F445" w14:textId="77777777" w:rsidR="00D9214F" w:rsidRPr="00B2012F" w:rsidRDefault="00D9214F" w:rsidP="00D9214F">
      <w:pPr>
        <w:rPr>
          <w:color w:val="FF0000"/>
        </w:rPr>
      </w:pPr>
    </w:p>
    <w:p w14:paraId="05C5BAD6" w14:textId="77777777" w:rsidR="00D9214F" w:rsidRPr="00B2012F" w:rsidRDefault="00D9214F" w:rsidP="00D9214F">
      <w:pPr>
        <w:rPr>
          <w:color w:val="FF0000"/>
        </w:rPr>
      </w:pPr>
    </w:p>
    <w:p w14:paraId="0D9D46F7" w14:textId="606480FA" w:rsidR="00D9214F" w:rsidRPr="00B2012F" w:rsidRDefault="00D9214F" w:rsidP="00D9214F">
      <w:r w:rsidRPr="00B2012F">
        <w:rPr>
          <w:sz w:val="22"/>
          <w:szCs w:val="22"/>
        </w:rPr>
        <w:t xml:space="preserve">Níže uvedené přílohy jsou z důvodu obsáhlosti k nahlédnutí na </w:t>
      </w:r>
      <w:proofErr w:type="spellStart"/>
      <w:r w:rsidRPr="00B2012F">
        <w:rPr>
          <w:sz w:val="22"/>
          <w:szCs w:val="22"/>
        </w:rPr>
        <w:t>ÚMOb</w:t>
      </w:r>
      <w:proofErr w:type="spellEnd"/>
      <w:r w:rsidRPr="00B2012F">
        <w:rPr>
          <w:sz w:val="22"/>
          <w:szCs w:val="22"/>
        </w:rPr>
        <w:t xml:space="preserve"> </w:t>
      </w:r>
      <w:r w:rsidR="000C5A53" w:rsidRPr="00B2012F">
        <w:rPr>
          <w:sz w:val="22"/>
          <w:szCs w:val="22"/>
        </w:rPr>
        <w:t>Krásné Pole</w:t>
      </w:r>
      <w:r w:rsidR="002D410C" w:rsidRPr="00B2012F">
        <w:rPr>
          <w:sz w:val="22"/>
          <w:szCs w:val="22"/>
        </w:rPr>
        <w:t>,</w:t>
      </w:r>
      <w:r w:rsidRPr="00B2012F">
        <w:rPr>
          <w:sz w:val="22"/>
          <w:szCs w:val="22"/>
        </w:rPr>
        <w:t xml:space="preserve"> </w:t>
      </w:r>
      <w:r w:rsidR="002D410C" w:rsidRPr="00B2012F">
        <w:rPr>
          <w:sz w:val="22"/>
          <w:szCs w:val="22"/>
        </w:rPr>
        <w:t>taktéž</w:t>
      </w:r>
      <w:r w:rsidRPr="00B2012F">
        <w:rPr>
          <w:sz w:val="22"/>
          <w:szCs w:val="22"/>
        </w:rPr>
        <w:t xml:space="preserve"> </w:t>
      </w:r>
      <w:r w:rsidR="00AD5F4D">
        <w:rPr>
          <w:sz w:val="22"/>
          <w:szCs w:val="22"/>
        </w:rPr>
        <w:t xml:space="preserve">byly </w:t>
      </w:r>
      <w:r w:rsidRPr="00B2012F">
        <w:rPr>
          <w:sz w:val="22"/>
          <w:szCs w:val="22"/>
        </w:rPr>
        <w:t xml:space="preserve">k dispozici na zasedání </w:t>
      </w:r>
      <w:proofErr w:type="spellStart"/>
      <w:r w:rsidRPr="00B2012F">
        <w:rPr>
          <w:sz w:val="22"/>
          <w:szCs w:val="22"/>
        </w:rPr>
        <w:t>ZMOb</w:t>
      </w:r>
      <w:proofErr w:type="spellEnd"/>
      <w:r w:rsidRPr="00B2012F">
        <w:rPr>
          <w:sz w:val="22"/>
          <w:szCs w:val="22"/>
        </w:rPr>
        <w:t xml:space="preserve"> </w:t>
      </w:r>
      <w:r w:rsidR="000C5A53" w:rsidRPr="00B2012F">
        <w:rPr>
          <w:sz w:val="22"/>
          <w:szCs w:val="22"/>
        </w:rPr>
        <w:t>Krásné Pole</w:t>
      </w:r>
      <w:r w:rsidRPr="00B2012F">
        <w:rPr>
          <w:sz w:val="22"/>
          <w:szCs w:val="22"/>
        </w:rPr>
        <w:t xml:space="preserve"> dne </w:t>
      </w:r>
      <w:proofErr w:type="gramStart"/>
      <w:r w:rsidR="008B7CA6" w:rsidRPr="006F04B8">
        <w:rPr>
          <w:sz w:val="22"/>
          <w:szCs w:val="22"/>
        </w:rPr>
        <w:t>17.6.2020</w:t>
      </w:r>
      <w:proofErr w:type="gramEnd"/>
      <w:r w:rsidR="002A339F" w:rsidRPr="006F04B8">
        <w:rPr>
          <w:sz w:val="22"/>
          <w:szCs w:val="22"/>
        </w:rPr>
        <w:t>.</w:t>
      </w:r>
    </w:p>
    <w:p w14:paraId="65B81893" w14:textId="2A03B798" w:rsidR="00D9214F" w:rsidRPr="00B2012F" w:rsidRDefault="00D9214F" w:rsidP="00D9214F">
      <w:pPr>
        <w:pStyle w:val="Odstavecseseznamem"/>
        <w:numPr>
          <w:ilvl w:val="0"/>
          <w:numId w:val="12"/>
        </w:numPr>
        <w:jc w:val="both"/>
        <w:rPr>
          <w:sz w:val="23"/>
          <w:szCs w:val="23"/>
        </w:rPr>
      </w:pPr>
      <w:r w:rsidRPr="00B2012F">
        <w:rPr>
          <w:sz w:val="23"/>
          <w:szCs w:val="23"/>
        </w:rPr>
        <w:t>Rozvaha k 31.12.201</w:t>
      </w:r>
      <w:r w:rsidR="00D5391F">
        <w:rPr>
          <w:sz w:val="23"/>
          <w:szCs w:val="23"/>
        </w:rPr>
        <w:t>9</w:t>
      </w:r>
    </w:p>
    <w:p w14:paraId="6293ABBA" w14:textId="02D5952E" w:rsidR="00D9214F" w:rsidRPr="00B2012F" w:rsidRDefault="00D9214F" w:rsidP="00D9214F">
      <w:pPr>
        <w:pStyle w:val="Odstavecseseznamem"/>
        <w:numPr>
          <w:ilvl w:val="0"/>
          <w:numId w:val="12"/>
        </w:numPr>
        <w:jc w:val="both"/>
        <w:rPr>
          <w:sz w:val="23"/>
          <w:szCs w:val="23"/>
        </w:rPr>
      </w:pPr>
      <w:r w:rsidRPr="00B2012F">
        <w:rPr>
          <w:sz w:val="23"/>
          <w:szCs w:val="23"/>
        </w:rPr>
        <w:t>Výkaz zisku a ztrát k 31.12.201</w:t>
      </w:r>
      <w:r w:rsidR="00D5391F">
        <w:rPr>
          <w:sz w:val="23"/>
          <w:szCs w:val="23"/>
        </w:rPr>
        <w:t>9</w:t>
      </w:r>
    </w:p>
    <w:p w14:paraId="562FF94D" w14:textId="6D473A2E" w:rsidR="00D9214F" w:rsidRPr="00B2012F" w:rsidRDefault="00D9214F" w:rsidP="00D9214F">
      <w:pPr>
        <w:pStyle w:val="Odstavecseseznamem"/>
        <w:numPr>
          <w:ilvl w:val="0"/>
          <w:numId w:val="12"/>
        </w:numPr>
        <w:jc w:val="both"/>
        <w:rPr>
          <w:sz w:val="23"/>
          <w:szCs w:val="23"/>
        </w:rPr>
      </w:pPr>
      <w:r w:rsidRPr="00B2012F">
        <w:rPr>
          <w:sz w:val="23"/>
          <w:szCs w:val="23"/>
        </w:rPr>
        <w:t>Příloha k účetní uzávěrce k 31.12.201</w:t>
      </w:r>
      <w:r w:rsidR="00D5391F">
        <w:rPr>
          <w:sz w:val="23"/>
          <w:szCs w:val="23"/>
        </w:rPr>
        <w:t>9</w:t>
      </w:r>
    </w:p>
    <w:p w14:paraId="097BED0C" w14:textId="0A03CE98" w:rsidR="00D9214F" w:rsidRPr="00B2012F" w:rsidRDefault="00D9214F" w:rsidP="00D9214F">
      <w:pPr>
        <w:pStyle w:val="Odstavecseseznamem"/>
        <w:numPr>
          <w:ilvl w:val="0"/>
          <w:numId w:val="12"/>
        </w:numPr>
        <w:jc w:val="both"/>
        <w:rPr>
          <w:sz w:val="23"/>
          <w:szCs w:val="23"/>
        </w:rPr>
      </w:pPr>
      <w:r w:rsidRPr="00B2012F">
        <w:rPr>
          <w:sz w:val="23"/>
          <w:szCs w:val="23"/>
        </w:rPr>
        <w:t>Přehled o peněžních tocích k 31.12.201</w:t>
      </w:r>
      <w:r w:rsidR="00D5391F">
        <w:rPr>
          <w:sz w:val="23"/>
          <w:szCs w:val="23"/>
        </w:rPr>
        <w:t>9</w:t>
      </w:r>
    </w:p>
    <w:p w14:paraId="72419250" w14:textId="19EEA631" w:rsidR="00D9214F" w:rsidRPr="00B2012F" w:rsidRDefault="00D9214F" w:rsidP="00D9214F">
      <w:pPr>
        <w:pStyle w:val="Odstavecseseznamem"/>
        <w:numPr>
          <w:ilvl w:val="0"/>
          <w:numId w:val="12"/>
        </w:numPr>
        <w:jc w:val="both"/>
        <w:rPr>
          <w:sz w:val="23"/>
          <w:szCs w:val="23"/>
        </w:rPr>
      </w:pPr>
      <w:r w:rsidRPr="00B2012F">
        <w:rPr>
          <w:sz w:val="23"/>
          <w:szCs w:val="23"/>
        </w:rPr>
        <w:t>Přehled o změnách vlastního kapitálu k </w:t>
      </w:r>
      <w:proofErr w:type="gramStart"/>
      <w:r w:rsidRPr="00B2012F">
        <w:rPr>
          <w:sz w:val="23"/>
          <w:szCs w:val="23"/>
        </w:rPr>
        <w:t>31.12.201</w:t>
      </w:r>
      <w:r w:rsidR="00D5391F">
        <w:rPr>
          <w:sz w:val="23"/>
          <w:szCs w:val="23"/>
        </w:rPr>
        <w:t>9</w:t>
      </w:r>
      <w:proofErr w:type="gramEnd"/>
    </w:p>
    <w:p w14:paraId="589706AA" w14:textId="77777777" w:rsidR="004B7BAD" w:rsidRDefault="004B7BAD" w:rsidP="00B82F12">
      <w:pPr>
        <w:ind w:left="360"/>
        <w:jc w:val="both"/>
        <w:rPr>
          <w:sz w:val="23"/>
          <w:szCs w:val="23"/>
        </w:rPr>
      </w:pPr>
    </w:p>
    <w:p w14:paraId="629FEC44" w14:textId="77777777" w:rsidR="00AD5F4D" w:rsidRPr="00D5391F" w:rsidRDefault="00AD5F4D" w:rsidP="00B82F12">
      <w:pPr>
        <w:ind w:left="360"/>
        <w:jc w:val="both"/>
        <w:rPr>
          <w:color w:val="FF0000"/>
          <w:sz w:val="23"/>
          <w:szCs w:val="23"/>
        </w:rPr>
      </w:pPr>
    </w:p>
    <w:p w14:paraId="2C37C4F8" w14:textId="2D069EEA" w:rsidR="00AD5F4D" w:rsidRPr="00DE70C9" w:rsidRDefault="00AD5F4D" w:rsidP="00B82F12">
      <w:pPr>
        <w:ind w:left="360"/>
        <w:jc w:val="both"/>
        <w:rPr>
          <w:sz w:val="23"/>
          <w:szCs w:val="23"/>
        </w:rPr>
      </w:pPr>
      <w:r w:rsidRPr="00DE70C9">
        <w:rPr>
          <w:sz w:val="23"/>
          <w:szCs w:val="23"/>
        </w:rPr>
        <w:t xml:space="preserve">Závěrečný účet byl schválen </w:t>
      </w:r>
      <w:proofErr w:type="spellStart"/>
      <w:r w:rsidRPr="00DE70C9">
        <w:rPr>
          <w:sz w:val="23"/>
          <w:szCs w:val="23"/>
        </w:rPr>
        <w:t>usn</w:t>
      </w:r>
      <w:proofErr w:type="spellEnd"/>
      <w:r w:rsidRPr="00DE70C9">
        <w:rPr>
          <w:sz w:val="23"/>
          <w:szCs w:val="23"/>
        </w:rPr>
        <w:t xml:space="preserve">. č. </w:t>
      </w:r>
      <w:r w:rsidR="00DE70C9" w:rsidRPr="00DE70C9">
        <w:rPr>
          <w:sz w:val="23"/>
          <w:szCs w:val="23"/>
        </w:rPr>
        <w:t>0100</w:t>
      </w:r>
      <w:r w:rsidRPr="00DE70C9">
        <w:rPr>
          <w:sz w:val="23"/>
          <w:szCs w:val="23"/>
        </w:rPr>
        <w:t>/</w:t>
      </w:r>
      <w:proofErr w:type="spellStart"/>
      <w:r w:rsidRPr="00DE70C9">
        <w:rPr>
          <w:sz w:val="23"/>
          <w:szCs w:val="23"/>
        </w:rPr>
        <w:t>ZMOb-Krp</w:t>
      </w:r>
      <w:proofErr w:type="spellEnd"/>
      <w:r w:rsidRPr="00DE70C9">
        <w:rPr>
          <w:sz w:val="23"/>
          <w:szCs w:val="23"/>
        </w:rPr>
        <w:t>/1822/</w:t>
      </w:r>
      <w:r w:rsidR="00DE70C9" w:rsidRPr="00DE70C9">
        <w:rPr>
          <w:sz w:val="23"/>
          <w:szCs w:val="23"/>
        </w:rPr>
        <w:t>9</w:t>
      </w:r>
      <w:r w:rsidRPr="00DE70C9">
        <w:rPr>
          <w:sz w:val="23"/>
          <w:szCs w:val="23"/>
        </w:rPr>
        <w:t xml:space="preserve"> dne </w:t>
      </w:r>
      <w:proofErr w:type="gramStart"/>
      <w:r w:rsidR="00072562" w:rsidRPr="00DE70C9">
        <w:rPr>
          <w:sz w:val="23"/>
          <w:szCs w:val="23"/>
        </w:rPr>
        <w:t>17.6.2020</w:t>
      </w:r>
      <w:proofErr w:type="gramEnd"/>
      <w:r w:rsidRPr="00DE70C9">
        <w:rPr>
          <w:sz w:val="23"/>
          <w:szCs w:val="23"/>
        </w:rPr>
        <w:t>.</w:t>
      </w:r>
    </w:p>
    <w:sectPr w:rsidR="00AD5F4D" w:rsidRPr="00DE70C9" w:rsidSect="00E75E03">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4DFA3" w14:textId="77777777" w:rsidR="0046514C" w:rsidRDefault="0046514C">
      <w:r>
        <w:separator/>
      </w:r>
    </w:p>
  </w:endnote>
  <w:endnote w:type="continuationSeparator" w:id="0">
    <w:p w14:paraId="52104F58" w14:textId="77777777" w:rsidR="0046514C" w:rsidRDefault="0046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5A7F7" w14:textId="77777777" w:rsidR="00FE1B35" w:rsidRDefault="00FE1B35">
    <w:pPr>
      <w:pStyle w:val="Zpat"/>
      <w:jc w:val="center"/>
    </w:pPr>
    <w:r>
      <w:fldChar w:fldCharType="begin"/>
    </w:r>
    <w:r>
      <w:instrText>PAGE   \* MERGEFORMAT</w:instrText>
    </w:r>
    <w:r>
      <w:fldChar w:fldCharType="separate"/>
    </w:r>
    <w:r w:rsidR="00B84210">
      <w:rPr>
        <w:noProof/>
      </w:rPr>
      <w:t>8</w:t>
    </w:r>
    <w:r>
      <w:rPr>
        <w:noProof/>
      </w:rPr>
      <w:fldChar w:fldCharType="end"/>
    </w:r>
  </w:p>
  <w:p w14:paraId="27D977F0" w14:textId="77777777" w:rsidR="00FE1B35" w:rsidRDefault="00FE1B35">
    <w:pPr>
      <w:pStyle w:val="Zpat"/>
    </w:pPr>
  </w:p>
  <w:p w14:paraId="5CDAF76B" w14:textId="77777777" w:rsidR="00FE1B35" w:rsidRDefault="00FE1B35"/>
  <w:p w14:paraId="5752BDC7" w14:textId="77777777" w:rsidR="00FE1B35" w:rsidRDefault="00FE1B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B3F9B" w14:textId="77777777" w:rsidR="0046514C" w:rsidRDefault="0046514C">
      <w:r>
        <w:separator/>
      </w:r>
    </w:p>
  </w:footnote>
  <w:footnote w:type="continuationSeparator" w:id="0">
    <w:p w14:paraId="3C207B85" w14:textId="77777777" w:rsidR="0046514C" w:rsidRDefault="004651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A70"/>
    <w:multiLevelType w:val="hybridMultilevel"/>
    <w:tmpl w:val="248A4DA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4392165"/>
    <w:multiLevelType w:val="hybridMultilevel"/>
    <w:tmpl w:val="94CA9C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9D6F86"/>
    <w:multiLevelType w:val="hybridMultilevel"/>
    <w:tmpl w:val="A9A2256E"/>
    <w:lvl w:ilvl="0" w:tplc="B00C3DFE">
      <w:start w:val="7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834A1C"/>
    <w:multiLevelType w:val="hybridMultilevel"/>
    <w:tmpl w:val="4DA06012"/>
    <w:lvl w:ilvl="0" w:tplc="FD0C6DA0">
      <w:start w:val="11"/>
      <w:numFmt w:val="decimal"/>
      <w:lvlText w:val="%1."/>
      <w:lvlJc w:val="left"/>
      <w:pPr>
        <w:ind w:left="720" w:hanging="360"/>
      </w:pPr>
      <w:rPr>
        <w:rFonts w:cs="Times New Roman" w:hint="default"/>
        <w:u w:val="no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9BD3742"/>
    <w:multiLevelType w:val="hybridMultilevel"/>
    <w:tmpl w:val="204A04B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9F81792"/>
    <w:multiLevelType w:val="hybridMultilevel"/>
    <w:tmpl w:val="A9BCFB3E"/>
    <w:lvl w:ilvl="0" w:tplc="08C8509A">
      <w:start w:val="45"/>
      <w:numFmt w:val="bullet"/>
      <w:lvlText w:val="-"/>
      <w:lvlJc w:val="left"/>
      <w:pPr>
        <w:ind w:left="720" w:hanging="360"/>
      </w:pPr>
      <w:rPr>
        <w:rFonts w:ascii="Times New Roman" w:eastAsia="Calibri" w:hAnsi="Times New Roman"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E395BF8"/>
    <w:multiLevelType w:val="hybridMultilevel"/>
    <w:tmpl w:val="FEC0A35C"/>
    <w:lvl w:ilvl="0" w:tplc="40B4A8D6">
      <w:start w:val="4"/>
      <w:numFmt w:val="bullet"/>
      <w:lvlText w:val="-"/>
      <w:lvlJc w:val="left"/>
      <w:pPr>
        <w:ind w:left="720" w:hanging="360"/>
      </w:pPr>
      <w:rPr>
        <w:rFonts w:ascii="Times New Roman" w:hAnsi="Times New Roman" w:cs="Times New Roman" w:hint="default"/>
        <w:kern w:val="16"/>
        <w:position w:val="-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E6575A7"/>
    <w:multiLevelType w:val="hybridMultilevel"/>
    <w:tmpl w:val="7B0055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50F0D6E"/>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9">
    <w:nsid w:val="19E33FC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0">
    <w:nsid w:val="1A596CB4"/>
    <w:multiLevelType w:val="hybridMultilevel"/>
    <w:tmpl w:val="35068904"/>
    <w:lvl w:ilvl="0" w:tplc="AFC234BA">
      <w:start w:val="3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F6E072E"/>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2">
    <w:nsid w:val="20866B25"/>
    <w:multiLevelType w:val="hybridMultilevel"/>
    <w:tmpl w:val="351A8258"/>
    <w:lvl w:ilvl="0" w:tplc="D2488CD6">
      <w:start w:val="1"/>
      <w:numFmt w:val="decimal"/>
      <w:lvlText w:val="%1."/>
      <w:lvlJc w:val="left"/>
      <w:pPr>
        <w:tabs>
          <w:tab w:val="num" w:pos="720"/>
        </w:tabs>
        <w:ind w:left="720" w:hanging="360"/>
      </w:pPr>
      <w:rPr>
        <w:rFonts w:hint="default"/>
        <w:b/>
      </w:rPr>
    </w:lvl>
    <w:lvl w:ilvl="1" w:tplc="27788408">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3D85CD1"/>
    <w:multiLevelType w:val="hybridMultilevel"/>
    <w:tmpl w:val="41EE94DC"/>
    <w:lvl w:ilvl="0" w:tplc="ED965C32">
      <w:start w:val="7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69F571C"/>
    <w:multiLevelType w:val="hybridMultilevel"/>
    <w:tmpl w:val="59E2B35C"/>
    <w:lvl w:ilvl="0" w:tplc="44025258">
      <w:start w:val="5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86314C3"/>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6">
    <w:nsid w:val="2B076749"/>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7">
    <w:nsid w:val="34556A79"/>
    <w:multiLevelType w:val="singleLevel"/>
    <w:tmpl w:val="04050005"/>
    <w:lvl w:ilvl="0">
      <w:start w:val="1"/>
      <w:numFmt w:val="bullet"/>
      <w:lvlText w:val=""/>
      <w:lvlJc w:val="left"/>
      <w:pPr>
        <w:tabs>
          <w:tab w:val="num" w:pos="720"/>
        </w:tabs>
        <w:ind w:left="720" w:hanging="360"/>
      </w:pPr>
      <w:rPr>
        <w:rFonts w:ascii="Wingdings" w:hAnsi="Wingdings" w:hint="default"/>
      </w:rPr>
    </w:lvl>
  </w:abstractNum>
  <w:abstractNum w:abstractNumId="18">
    <w:nsid w:val="3D5B018F"/>
    <w:multiLevelType w:val="hybridMultilevel"/>
    <w:tmpl w:val="6F6639D8"/>
    <w:lvl w:ilvl="0" w:tplc="8EAE13C4">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40B934A2"/>
    <w:multiLevelType w:val="singleLevel"/>
    <w:tmpl w:val="0405000F"/>
    <w:lvl w:ilvl="0">
      <w:start w:val="1"/>
      <w:numFmt w:val="decimal"/>
      <w:lvlText w:val="%1."/>
      <w:lvlJc w:val="left"/>
      <w:pPr>
        <w:tabs>
          <w:tab w:val="num" w:pos="816"/>
        </w:tabs>
        <w:ind w:left="816" w:hanging="360"/>
      </w:pPr>
      <w:rPr>
        <w:rFonts w:cs="Times New Roman"/>
      </w:rPr>
    </w:lvl>
  </w:abstractNum>
  <w:abstractNum w:abstractNumId="20">
    <w:nsid w:val="431C4EC1"/>
    <w:multiLevelType w:val="hybridMultilevel"/>
    <w:tmpl w:val="F11E980C"/>
    <w:lvl w:ilvl="0" w:tplc="1E0C29B2">
      <w:start w:val="5"/>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4E8F7901"/>
    <w:multiLevelType w:val="hybridMultilevel"/>
    <w:tmpl w:val="3B72D850"/>
    <w:lvl w:ilvl="0" w:tplc="8050E246">
      <w:start w:val="7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2E56F5E"/>
    <w:multiLevelType w:val="hybridMultilevel"/>
    <w:tmpl w:val="3BCA3C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52C4977"/>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4">
    <w:nsid w:val="57506E1A"/>
    <w:multiLevelType w:val="hybridMultilevel"/>
    <w:tmpl w:val="5340448C"/>
    <w:lvl w:ilvl="0" w:tplc="2B54B370">
      <w:start w:val="2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7F023A"/>
    <w:multiLevelType w:val="hybridMultilevel"/>
    <w:tmpl w:val="162CFE6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5F8C522F"/>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7">
    <w:nsid w:val="603D58E3"/>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8">
    <w:nsid w:val="61013319"/>
    <w:multiLevelType w:val="hybridMultilevel"/>
    <w:tmpl w:val="1BCE0482"/>
    <w:lvl w:ilvl="0" w:tplc="1D5216C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5C34895"/>
    <w:multiLevelType w:val="hybridMultilevel"/>
    <w:tmpl w:val="C07AB87C"/>
    <w:lvl w:ilvl="0" w:tplc="99061116">
      <w:start w:val="4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A3E2A1E"/>
    <w:multiLevelType w:val="hybridMultilevel"/>
    <w:tmpl w:val="E4E27008"/>
    <w:lvl w:ilvl="0" w:tplc="40B4A8D6">
      <w:start w:val="4"/>
      <w:numFmt w:val="bullet"/>
      <w:lvlText w:val="-"/>
      <w:lvlJc w:val="left"/>
      <w:pPr>
        <w:ind w:left="360" w:hanging="360"/>
      </w:pPr>
      <w:rPr>
        <w:rFonts w:ascii="Times New Roman" w:hAnsi="Times New Roman" w:cs="Times New Roman" w:hint="default"/>
        <w:kern w:val="16"/>
        <w:position w:val="-4"/>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7C256135"/>
    <w:multiLevelType w:val="hybridMultilevel"/>
    <w:tmpl w:val="38E4E8DC"/>
    <w:lvl w:ilvl="0" w:tplc="47B8CBC8">
      <w:start w:val="21"/>
      <w:numFmt w:val="bullet"/>
      <w:lvlText w:val="-"/>
      <w:lvlJc w:val="left"/>
      <w:pPr>
        <w:ind w:left="720" w:hanging="360"/>
      </w:pPr>
      <w:rPr>
        <w:rFonts w:ascii="Times New Roman" w:eastAsiaTheme="minorEastAsia"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27"/>
  </w:num>
  <w:num w:numId="4">
    <w:abstractNumId w:val="23"/>
  </w:num>
  <w:num w:numId="5">
    <w:abstractNumId w:val="11"/>
  </w:num>
  <w:num w:numId="6">
    <w:abstractNumId w:val="16"/>
  </w:num>
  <w:num w:numId="7">
    <w:abstractNumId w:val="9"/>
  </w:num>
  <w:num w:numId="8">
    <w:abstractNumId w:val="15"/>
  </w:num>
  <w:num w:numId="9">
    <w:abstractNumId w:val="8"/>
  </w:num>
  <w:num w:numId="10">
    <w:abstractNumId w:val="4"/>
  </w:num>
  <w:num w:numId="11">
    <w:abstractNumId w:val="19"/>
  </w:num>
  <w:num w:numId="12">
    <w:abstractNumId w:val="7"/>
  </w:num>
  <w:num w:numId="13">
    <w:abstractNumId w:val="3"/>
  </w:num>
  <w:num w:numId="14">
    <w:abstractNumId w:val="10"/>
  </w:num>
  <w:num w:numId="15">
    <w:abstractNumId w:val="20"/>
  </w:num>
  <w:num w:numId="16">
    <w:abstractNumId w:val="12"/>
  </w:num>
  <w:num w:numId="17">
    <w:abstractNumId w:val="0"/>
  </w:num>
  <w:num w:numId="18">
    <w:abstractNumId w:val="25"/>
  </w:num>
  <w:num w:numId="19">
    <w:abstractNumId w:val="31"/>
  </w:num>
  <w:num w:numId="20">
    <w:abstractNumId w:val="13"/>
  </w:num>
  <w:num w:numId="21">
    <w:abstractNumId w:val="2"/>
  </w:num>
  <w:num w:numId="22">
    <w:abstractNumId w:val="30"/>
  </w:num>
  <w:num w:numId="23">
    <w:abstractNumId w:val="18"/>
  </w:num>
  <w:num w:numId="24">
    <w:abstractNumId w:val="22"/>
  </w:num>
  <w:num w:numId="25">
    <w:abstractNumId w:val="21"/>
  </w:num>
  <w:num w:numId="26">
    <w:abstractNumId w:val="1"/>
  </w:num>
  <w:num w:numId="27">
    <w:abstractNumId w:val="6"/>
  </w:num>
  <w:num w:numId="28">
    <w:abstractNumId w:val="14"/>
  </w:num>
  <w:num w:numId="29">
    <w:abstractNumId w:val="29"/>
  </w:num>
  <w:num w:numId="30">
    <w:abstractNumId w:val="5"/>
  </w:num>
  <w:num w:numId="31">
    <w:abstractNumId w:val="28"/>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94"/>
    <w:rsid w:val="00004203"/>
    <w:rsid w:val="00006B76"/>
    <w:rsid w:val="00006CEA"/>
    <w:rsid w:val="000108E9"/>
    <w:rsid w:val="00013073"/>
    <w:rsid w:val="00016C5E"/>
    <w:rsid w:val="00026E4F"/>
    <w:rsid w:val="000279BA"/>
    <w:rsid w:val="00030D58"/>
    <w:rsid w:val="00034152"/>
    <w:rsid w:val="000423ED"/>
    <w:rsid w:val="000457A5"/>
    <w:rsid w:val="00072562"/>
    <w:rsid w:val="0009125C"/>
    <w:rsid w:val="000C5A53"/>
    <w:rsid w:val="000D7F72"/>
    <w:rsid w:val="000E1607"/>
    <w:rsid w:val="000E1C22"/>
    <w:rsid w:val="000F2F62"/>
    <w:rsid w:val="000F4D51"/>
    <w:rsid w:val="00106433"/>
    <w:rsid w:val="001151AE"/>
    <w:rsid w:val="0011534E"/>
    <w:rsid w:val="00121787"/>
    <w:rsid w:val="0012722E"/>
    <w:rsid w:val="00140A32"/>
    <w:rsid w:val="00146214"/>
    <w:rsid w:val="00150E47"/>
    <w:rsid w:val="001546B4"/>
    <w:rsid w:val="001607B4"/>
    <w:rsid w:val="0016267A"/>
    <w:rsid w:val="00167D5B"/>
    <w:rsid w:val="00194945"/>
    <w:rsid w:val="001A41E1"/>
    <w:rsid w:val="001B3A4A"/>
    <w:rsid w:val="001C78F2"/>
    <w:rsid w:val="001E1FFB"/>
    <w:rsid w:val="001E7B50"/>
    <w:rsid w:val="001F784C"/>
    <w:rsid w:val="002229EA"/>
    <w:rsid w:val="0022740D"/>
    <w:rsid w:val="00227A15"/>
    <w:rsid w:val="00230495"/>
    <w:rsid w:val="002378FD"/>
    <w:rsid w:val="00240A98"/>
    <w:rsid w:val="00240D55"/>
    <w:rsid w:val="00242EC8"/>
    <w:rsid w:val="0025517D"/>
    <w:rsid w:val="002653A1"/>
    <w:rsid w:val="0028018C"/>
    <w:rsid w:val="00286CBF"/>
    <w:rsid w:val="002931B0"/>
    <w:rsid w:val="002A339F"/>
    <w:rsid w:val="002B403C"/>
    <w:rsid w:val="002C4C87"/>
    <w:rsid w:val="002D0FE8"/>
    <w:rsid w:val="002D410C"/>
    <w:rsid w:val="002E6934"/>
    <w:rsid w:val="002F0B16"/>
    <w:rsid w:val="00325BA2"/>
    <w:rsid w:val="0033751B"/>
    <w:rsid w:val="003645F0"/>
    <w:rsid w:val="00391233"/>
    <w:rsid w:val="00392CB1"/>
    <w:rsid w:val="003941B2"/>
    <w:rsid w:val="00395943"/>
    <w:rsid w:val="003A4F44"/>
    <w:rsid w:val="003A4F53"/>
    <w:rsid w:val="003B5C4B"/>
    <w:rsid w:val="003C2A1B"/>
    <w:rsid w:val="003C6DA9"/>
    <w:rsid w:val="003C7363"/>
    <w:rsid w:val="003D49B7"/>
    <w:rsid w:val="003D58E7"/>
    <w:rsid w:val="003F3C4B"/>
    <w:rsid w:val="003F4673"/>
    <w:rsid w:val="003F47D2"/>
    <w:rsid w:val="0041306B"/>
    <w:rsid w:val="004313A0"/>
    <w:rsid w:val="00443F1D"/>
    <w:rsid w:val="004461AB"/>
    <w:rsid w:val="00446C14"/>
    <w:rsid w:val="00461163"/>
    <w:rsid w:val="0046514C"/>
    <w:rsid w:val="00470822"/>
    <w:rsid w:val="00475C58"/>
    <w:rsid w:val="004826C0"/>
    <w:rsid w:val="0048505B"/>
    <w:rsid w:val="004A4893"/>
    <w:rsid w:val="004A6A43"/>
    <w:rsid w:val="004B7BAD"/>
    <w:rsid w:val="004B7D5A"/>
    <w:rsid w:val="004C057C"/>
    <w:rsid w:val="004E1F3F"/>
    <w:rsid w:val="004F45FD"/>
    <w:rsid w:val="00507840"/>
    <w:rsid w:val="00517040"/>
    <w:rsid w:val="00521709"/>
    <w:rsid w:val="00524B13"/>
    <w:rsid w:val="005252F7"/>
    <w:rsid w:val="00531DBA"/>
    <w:rsid w:val="005400F2"/>
    <w:rsid w:val="00541147"/>
    <w:rsid w:val="00552F7B"/>
    <w:rsid w:val="005668E3"/>
    <w:rsid w:val="005715DF"/>
    <w:rsid w:val="0057282B"/>
    <w:rsid w:val="00591E97"/>
    <w:rsid w:val="005945F6"/>
    <w:rsid w:val="00595F7C"/>
    <w:rsid w:val="005B3D4E"/>
    <w:rsid w:val="005B7ECA"/>
    <w:rsid w:val="005C28D5"/>
    <w:rsid w:val="005D25B8"/>
    <w:rsid w:val="005F09B2"/>
    <w:rsid w:val="005F4C89"/>
    <w:rsid w:val="00614413"/>
    <w:rsid w:val="00626A3B"/>
    <w:rsid w:val="00633EF5"/>
    <w:rsid w:val="00640C72"/>
    <w:rsid w:val="00642423"/>
    <w:rsid w:val="006428AC"/>
    <w:rsid w:val="006440B3"/>
    <w:rsid w:val="00652560"/>
    <w:rsid w:val="0066205E"/>
    <w:rsid w:val="00665D33"/>
    <w:rsid w:val="00667BA3"/>
    <w:rsid w:val="00691141"/>
    <w:rsid w:val="0069711A"/>
    <w:rsid w:val="006A2523"/>
    <w:rsid w:val="006A68B8"/>
    <w:rsid w:val="006B01B0"/>
    <w:rsid w:val="006B7A50"/>
    <w:rsid w:val="006C364D"/>
    <w:rsid w:val="006C7DD7"/>
    <w:rsid w:val="006D0D7B"/>
    <w:rsid w:val="006D40CD"/>
    <w:rsid w:val="006D73C0"/>
    <w:rsid w:val="006E55ED"/>
    <w:rsid w:val="006F04B8"/>
    <w:rsid w:val="00714398"/>
    <w:rsid w:val="00732425"/>
    <w:rsid w:val="0074077D"/>
    <w:rsid w:val="00740BA9"/>
    <w:rsid w:val="00764661"/>
    <w:rsid w:val="007723F6"/>
    <w:rsid w:val="007802B5"/>
    <w:rsid w:val="00794E16"/>
    <w:rsid w:val="007B0171"/>
    <w:rsid w:val="007B3BC8"/>
    <w:rsid w:val="007C0176"/>
    <w:rsid w:val="007C2B57"/>
    <w:rsid w:val="007C2C9D"/>
    <w:rsid w:val="007D793D"/>
    <w:rsid w:val="008056E7"/>
    <w:rsid w:val="008100AB"/>
    <w:rsid w:val="00824265"/>
    <w:rsid w:val="008260BE"/>
    <w:rsid w:val="008653F6"/>
    <w:rsid w:val="00875FB0"/>
    <w:rsid w:val="00876B16"/>
    <w:rsid w:val="0088047C"/>
    <w:rsid w:val="00884589"/>
    <w:rsid w:val="00885AE6"/>
    <w:rsid w:val="00893A88"/>
    <w:rsid w:val="00893C94"/>
    <w:rsid w:val="00895452"/>
    <w:rsid w:val="008A555D"/>
    <w:rsid w:val="008B5363"/>
    <w:rsid w:val="008B76BB"/>
    <w:rsid w:val="008B7CA6"/>
    <w:rsid w:val="008C10A7"/>
    <w:rsid w:val="008D1D05"/>
    <w:rsid w:val="008D6E8D"/>
    <w:rsid w:val="008F0060"/>
    <w:rsid w:val="008F51FC"/>
    <w:rsid w:val="009053B7"/>
    <w:rsid w:val="0091590D"/>
    <w:rsid w:val="009330B8"/>
    <w:rsid w:val="00935C6A"/>
    <w:rsid w:val="00945910"/>
    <w:rsid w:val="009A4D72"/>
    <w:rsid w:val="009B1F81"/>
    <w:rsid w:val="009B4ED9"/>
    <w:rsid w:val="009C2DB9"/>
    <w:rsid w:val="009F1063"/>
    <w:rsid w:val="009F2BE3"/>
    <w:rsid w:val="009F3A22"/>
    <w:rsid w:val="009F70E2"/>
    <w:rsid w:val="00A108F1"/>
    <w:rsid w:val="00A252C1"/>
    <w:rsid w:val="00A32C1C"/>
    <w:rsid w:val="00A427E3"/>
    <w:rsid w:val="00A714F0"/>
    <w:rsid w:val="00A80409"/>
    <w:rsid w:val="00A911AC"/>
    <w:rsid w:val="00AB2286"/>
    <w:rsid w:val="00AB23C1"/>
    <w:rsid w:val="00AB53D8"/>
    <w:rsid w:val="00AD039C"/>
    <w:rsid w:val="00AD1009"/>
    <w:rsid w:val="00AD5F4D"/>
    <w:rsid w:val="00AE20D9"/>
    <w:rsid w:val="00B03E2D"/>
    <w:rsid w:val="00B2012F"/>
    <w:rsid w:val="00B2252D"/>
    <w:rsid w:val="00B2599C"/>
    <w:rsid w:val="00B27DCF"/>
    <w:rsid w:val="00B43FB1"/>
    <w:rsid w:val="00B47342"/>
    <w:rsid w:val="00B614C4"/>
    <w:rsid w:val="00B6427B"/>
    <w:rsid w:val="00B66CCD"/>
    <w:rsid w:val="00B7204C"/>
    <w:rsid w:val="00B82F12"/>
    <w:rsid w:val="00B84210"/>
    <w:rsid w:val="00BB0B8C"/>
    <w:rsid w:val="00BB1362"/>
    <w:rsid w:val="00BD5EF1"/>
    <w:rsid w:val="00BF3ACF"/>
    <w:rsid w:val="00C010D3"/>
    <w:rsid w:val="00C018B6"/>
    <w:rsid w:val="00C052EE"/>
    <w:rsid w:val="00C06B5B"/>
    <w:rsid w:val="00C2621C"/>
    <w:rsid w:val="00C27C23"/>
    <w:rsid w:val="00C309A5"/>
    <w:rsid w:val="00C415D5"/>
    <w:rsid w:val="00C63363"/>
    <w:rsid w:val="00C66022"/>
    <w:rsid w:val="00C67FCA"/>
    <w:rsid w:val="00C706FF"/>
    <w:rsid w:val="00C709FA"/>
    <w:rsid w:val="00C7372C"/>
    <w:rsid w:val="00C73E8E"/>
    <w:rsid w:val="00C762B4"/>
    <w:rsid w:val="00C80941"/>
    <w:rsid w:val="00C83629"/>
    <w:rsid w:val="00CA38F3"/>
    <w:rsid w:val="00CA41D2"/>
    <w:rsid w:val="00CB1614"/>
    <w:rsid w:val="00CB1B70"/>
    <w:rsid w:val="00CB42FD"/>
    <w:rsid w:val="00CB62EB"/>
    <w:rsid w:val="00CB6D66"/>
    <w:rsid w:val="00CC787F"/>
    <w:rsid w:val="00CD4065"/>
    <w:rsid w:val="00CD488A"/>
    <w:rsid w:val="00CE0420"/>
    <w:rsid w:val="00CF3DF5"/>
    <w:rsid w:val="00D17EBD"/>
    <w:rsid w:val="00D3523E"/>
    <w:rsid w:val="00D425BB"/>
    <w:rsid w:val="00D5136C"/>
    <w:rsid w:val="00D5391F"/>
    <w:rsid w:val="00D6247E"/>
    <w:rsid w:val="00D71FB9"/>
    <w:rsid w:val="00D9214F"/>
    <w:rsid w:val="00D92450"/>
    <w:rsid w:val="00D954A1"/>
    <w:rsid w:val="00DB2A05"/>
    <w:rsid w:val="00DC413C"/>
    <w:rsid w:val="00DC62D7"/>
    <w:rsid w:val="00DD18D9"/>
    <w:rsid w:val="00DD75A4"/>
    <w:rsid w:val="00DD7E64"/>
    <w:rsid w:val="00DE70C9"/>
    <w:rsid w:val="00DE7A01"/>
    <w:rsid w:val="00DF1DB2"/>
    <w:rsid w:val="00DF1FF1"/>
    <w:rsid w:val="00E00781"/>
    <w:rsid w:val="00E0481F"/>
    <w:rsid w:val="00E176B6"/>
    <w:rsid w:val="00E232F2"/>
    <w:rsid w:val="00E23697"/>
    <w:rsid w:val="00E236F2"/>
    <w:rsid w:val="00E23B83"/>
    <w:rsid w:val="00E30421"/>
    <w:rsid w:val="00E33954"/>
    <w:rsid w:val="00E414A5"/>
    <w:rsid w:val="00E45CA6"/>
    <w:rsid w:val="00E565CD"/>
    <w:rsid w:val="00E614F4"/>
    <w:rsid w:val="00E646AD"/>
    <w:rsid w:val="00E753D3"/>
    <w:rsid w:val="00E75E03"/>
    <w:rsid w:val="00E8339D"/>
    <w:rsid w:val="00EA2757"/>
    <w:rsid w:val="00EB183D"/>
    <w:rsid w:val="00EC06C8"/>
    <w:rsid w:val="00EC0D4F"/>
    <w:rsid w:val="00EC2E8B"/>
    <w:rsid w:val="00EC3C50"/>
    <w:rsid w:val="00EF6B04"/>
    <w:rsid w:val="00F027B1"/>
    <w:rsid w:val="00F0360E"/>
    <w:rsid w:val="00F06F93"/>
    <w:rsid w:val="00F10F95"/>
    <w:rsid w:val="00F2720B"/>
    <w:rsid w:val="00F3674C"/>
    <w:rsid w:val="00F458F8"/>
    <w:rsid w:val="00F542B5"/>
    <w:rsid w:val="00F5736A"/>
    <w:rsid w:val="00F67A03"/>
    <w:rsid w:val="00F7419E"/>
    <w:rsid w:val="00F81734"/>
    <w:rsid w:val="00F9014E"/>
    <w:rsid w:val="00F923A4"/>
    <w:rsid w:val="00F96344"/>
    <w:rsid w:val="00FA0E05"/>
    <w:rsid w:val="00FA3B17"/>
    <w:rsid w:val="00FB5ECE"/>
    <w:rsid w:val="00FB781B"/>
    <w:rsid w:val="00FD34CC"/>
    <w:rsid w:val="00FE1B35"/>
    <w:rsid w:val="00FE69FE"/>
    <w:rsid w:val="00FF27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3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3C94"/>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cs-CZ"/>
    </w:rPr>
  </w:style>
  <w:style w:type="paragraph" w:styleId="Nadpis2">
    <w:name w:val="heading 2"/>
    <w:basedOn w:val="Normln"/>
    <w:next w:val="Normln"/>
    <w:link w:val="Nadpis2Char"/>
    <w:uiPriority w:val="99"/>
    <w:qFormat/>
    <w:rsid w:val="00893C94"/>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893C94"/>
    <w:rPr>
      <w:rFonts w:ascii="Arial" w:eastAsia="Calibri" w:hAnsi="Arial" w:cs="Arial"/>
      <w:b/>
      <w:bCs/>
      <w:i/>
      <w:iCs/>
      <w:sz w:val="28"/>
      <w:szCs w:val="28"/>
      <w:lang w:eastAsia="cs-CZ"/>
    </w:rPr>
  </w:style>
  <w:style w:type="paragraph" w:styleId="Zpat">
    <w:name w:val="footer"/>
    <w:basedOn w:val="Normln"/>
    <w:link w:val="ZpatChar"/>
    <w:uiPriority w:val="99"/>
    <w:rsid w:val="00893C94"/>
    <w:pPr>
      <w:tabs>
        <w:tab w:val="center" w:pos="4536"/>
        <w:tab w:val="right" w:pos="9072"/>
      </w:tabs>
    </w:pPr>
  </w:style>
  <w:style w:type="character" w:customStyle="1" w:styleId="ZpatChar">
    <w:name w:val="Zápatí Char"/>
    <w:basedOn w:val="Standardnpsmoodstavce"/>
    <w:link w:val="Zpat"/>
    <w:uiPriority w:val="99"/>
    <w:rsid w:val="00893C94"/>
    <w:rPr>
      <w:rFonts w:ascii="Times New Roman" w:eastAsia="Calibri" w:hAnsi="Times New Roman" w:cs="Times New Roman"/>
      <w:sz w:val="20"/>
      <w:szCs w:val="20"/>
      <w:lang w:eastAsia="cs-CZ"/>
    </w:rPr>
  </w:style>
  <w:style w:type="paragraph" w:styleId="Zkladntext">
    <w:name w:val="Body Text"/>
    <w:basedOn w:val="Normln"/>
    <w:link w:val="ZkladntextChar"/>
    <w:rsid w:val="00893C94"/>
    <w:pPr>
      <w:tabs>
        <w:tab w:val="left" w:pos="851"/>
      </w:tabs>
      <w:overflowPunct/>
      <w:autoSpaceDE/>
      <w:autoSpaceDN/>
      <w:adjustRightInd/>
      <w:jc w:val="both"/>
      <w:textAlignment w:val="auto"/>
    </w:pPr>
    <w:rPr>
      <w:rFonts w:eastAsia="Times New Roman"/>
      <w:sz w:val="24"/>
    </w:rPr>
  </w:style>
  <w:style w:type="character" w:customStyle="1" w:styleId="ZkladntextChar">
    <w:name w:val="Základní text Char"/>
    <w:basedOn w:val="Standardnpsmoodstavce"/>
    <w:link w:val="Zkladntext"/>
    <w:rsid w:val="00893C9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893C94"/>
    <w:pPr>
      <w:overflowPunct/>
      <w:autoSpaceDE/>
      <w:autoSpaceDN/>
      <w:adjustRightInd/>
      <w:ind w:left="720"/>
      <w:contextualSpacing/>
      <w:textAlignment w:val="auto"/>
    </w:pPr>
    <w:rPr>
      <w:rFonts w:eastAsia="Times New Roman"/>
      <w:sz w:val="24"/>
      <w:szCs w:val="24"/>
    </w:rPr>
  </w:style>
  <w:style w:type="table" w:styleId="Mkatabulky">
    <w:name w:val="Table Grid"/>
    <w:basedOn w:val="Normlntabulka"/>
    <w:rsid w:val="00893C9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893C94"/>
    <w:rPr>
      <w:rFonts w:ascii="Tahoma" w:hAnsi="Tahoma" w:cs="Tahoma"/>
      <w:sz w:val="16"/>
      <w:szCs w:val="16"/>
    </w:rPr>
  </w:style>
  <w:style w:type="character" w:customStyle="1" w:styleId="TextbublinyChar">
    <w:name w:val="Text bubliny Char"/>
    <w:basedOn w:val="Standardnpsmoodstavce"/>
    <w:link w:val="Textbubliny"/>
    <w:uiPriority w:val="99"/>
    <w:semiHidden/>
    <w:rsid w:val="00893C94"/>
    <w:rPr>
      <w:rFonts w:ascii="Tahoma" w:eastAsia="Calibri" w:hAnsi="Tahoma" w:cs="Tahoma"/>
      <w:sz w:val="16"/>
      <w:szCs w:val="16"/>
      <w:lang w:eastAsia="cs-CZ"/>
    </w:rPr>
  </w:style>
  <w:style w:type="character" w:styleId="Siln">
    <w:name w:val="Strong"/>
    <w:basedOn w:val="Standardnpsmoodstavce"/>
    <w:uiPriority w:val="22"/>
    <w:qFormat/>
    <w:rsid w:val="00FE1B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3C94"/>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cs-CZ"/>
    </w:rPr>
  </w:style>
  <w:style w:type="paragraph" w:styleId="Nadpis2">
    <w:name w:val="heading 2"/>
    <w:basedOn w:val="Normln"/>
    <w:next w:val="Normln"/>
    <w:link w:val="Nadpis2Char"/>
    <w:uiPriority w:val="99"/>
    <w:qFormat/>
    <w:rsid w:val="00893C94"/>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893C94"/>
    <w:rPr>
      <w:rFonts w:ascii="Arial" w:eastAsia="Calibri" w:hAnsi="Arial" w:cs="Arial"/>
      <w:b/>
      <w:bCs/>
      <w:i/>
      <w:iCs/>
      <w:sz w:val="28"/>
      <w:szCs w:val="28"/>
      <w:lang w:eastAsia="cs-CZ"/>
    </w:rPr>
  </w:style>
  <w:style w:type="paragraph" w:styleId="Zpat">
    <w:name w:val="footer"/>
    <w:basedOn w:val="Normln"/>
    <w:link w:val="ZpatChar"/>
    <w:uiPriority w:val="99"/>
    <w:rsid w:val="00893C94"/>
    <w:pPr>
      <w:tabs>
        <w:tab w:val="center" w:pos="4536"/>
        <w:tab w:val="right" w:pos="9072"/>
      </w:tabs>
    </w:pPr>
  </w:style>
  <w:style w:type="character" w:customStyle="1" w:styleId="ZpatChar">
    <w:name w:val="Zápatí Char"/>
    <w:basedOn w:val="Standardnpsmoodstavce"/>
    <w:link w:val="Zpat"/>
    <w:uiPriority w:val="99"/>
    <w:rsid w:val="00893C94"/>
    <w:rPr>
      <w:rFonts w:ascii="Times New Roman" w:eastAsia="Calibri" w:hAnsi="Times New Roman" w:cs="Times New Roman"/>
      <w:sz w:val="20"/>
      <w:szCs w:val="20"/>
      <w:lang w:eastAsia="cs-CZ"/>
    </w:rPr>
  </w:style>
  <w:style w:type="paragraph" w:styleId="Zkladntext">
    <w:name w:val="Body Text"/>
    <w:basedOn w:val="Normln"/>
    <w:link w:val="ZkladntextChar"/>
    <w:rsid w:val="00893C94"/>
    <w:pPr>
      <w:tabs>
        <w:tab w:val="left" w:pos="851"/>
      </w:tabs>
      <w:overflowPunct/>
      <w:autoSpaceDE/>
      <w:autoSpaceDN/>
      <w:adjustRightInd/>
      <w:jc w:val="both"/>
      <w:textAlignment w:val="auto"/>
    </w:pPr>
    <w:rPr>
      <w:rFonts w:eastAsia="Times New Roman"/>
      <w:sz w:val="24"/>
    </w:rPr>
  </w:style>
  <w:style w:type="character" w:customStyle="1" w:styleId="ZkladntextChar">
    <w:name w:val="Základní text Char"/>
    <w:basedOn w:val="Standardnpsmoodstavce"/>
    <w:link w:val="Zkladntext"/>
    <w:rsid w:val="00893C9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893C94"/>
    <w:pPr>
      <w:overflowPunct/>
      <w:autoSpaceDE/>
      <w:autoSpaceDN/>
      <w:adjustRightInd/>
      <w:ind w:left="720"/>
      <w:contextualSpacing/>
      <w:textAlignment w:val="auto"/>
    </w:pPr>
    <w:rPr>
      <w:rFonts w:eastAsia="Times New Roman"/>
      <w:sz w:val="24"/>
      <w:szCs w:val="24"/>
    </w:rPr>
  </w:style>
  <w:style w:type="table" w:styleId="Mkatabulky">
    <w:name w:val="Table Grid"/>
    <w:basedOn w:val="Normlntabulka"/>
    <w:rsid w:val="00893C9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893C94"/>
    <w:rPr>
      <w:rFonts w:ascii="Tahoma" w:hAnsi="Tahoma" w:cs="Tahoma"/>
      <w:sz w:val="16"/>
      <w:szCs w:val="16"/>
    </w:rPr>
  </w:style>
  <w:style w:type="character" w:customStyle="1" w:styleId="TextbublinyChar">
    <w:name w:val="Text bubliny Char"/>
    <w:basedOn w:val="Standardnpsmoodstavce"/>
    <w:link w:val="Textbubliny"/>
    <w:uiPriority w:val="99"/>
    <w:semiHidden/>
    <w:rsid w:val="00893C94"/>
    <w:rPr>
      <w:rFonts w:ascii="Tahoma" w:eastAsia="Calibri" w:hAnsi="Tahoma" w:cs="Tahoma"/>
      <w:sz w:val="16"/>
      <w:szCs w:val="16"/>
      <w:lang w:eastAsia="cs-CZ"/>
    </w:rPr>
  </w:style>
  <w:style w:type="character" w:styleId="Siln">
    <w:name w:val="Strong"/>
    <w:basedOn w:val="Standardnpsmoodstavce"/>
    <w:uiPriority w:val="22"/>
    <w:qFormat/>
    <w:rsid w:val="00FE1B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222">
      <w:bodyDiv w:val="1"/>
      <w:marLeft w:val="0"/>
      <w:marRight w:val="0"/>
      <w:marTop w:val="0"/>
      <w:marBottom w:val="0"/>
      <w:divBdr>
        <w:top w:val="none" w:sz="0" w:space="0" w:color="auto"/>
        <w:left w:val="none" w:sz="0" w:space="0" w:color="auto"/>
        <w:bottom w:val="none" w:sz="0" w:space="0" w:color="auto"/>
        <w:right w:val="none" w:sz="0" w:space="0" w:color="auto"/>
      </w:divBdr>
    </w:div>
    <w:div w:id="39937048">
      <w:bodyDiv w:val="1"/>
      <w:marLeft w:val="0"/>
      <w:marRight w:val="0"/>
      <w:marTop w:val="0"/>
      <w:marBottom w:val="0"/>
      <w:divBdr>
        <w:top w:val="none" w:sz="0" w:space="0" w:color="auto"/>
        <w:left w:val="none" w:sz="0" w:space="0" w:color="auto"/>
        <w:bottom w:val="none" w:sz="0" w:space="0" w:color="auto"/>
        <w:right w:val="none" w:sz="0" w:space="0" w:color="auto"/>
      </w:divBdr>
    </w:div>
    <w:div w:id="550768621">
      <w:bodyDiv w:val="1"/>
      <w:marLeft w:val="0"/>
      <w:marRight w:val="0"/>
      <w:marTop w:val="0"/>
      <w:marBottom w:val="0"/>
      <w:divBdr>
        <w:top w:val="none" w:sz="0" w:space="0" w:color="auto"/>
        <w:left w:val="none" w:sz="0" w:space="0" w:color="auto"/>
        <w:bottom w:val="none" w:sz="0" w:space="0" w:color="auto"/>
        <w:right w:val="none" w:sz="0" w:space="0" w:color="auto"/>
      </w:divBdr>
    </w:div>
    <w:div w:id="582834122">
      <w:bodyDiv w:val="1"/>
      <w:marLeft w:val="0"/>
      <w:marRight w:val="0"/>
      <w:marTop w:val="0"/>
      <w:marBottom w:val="0"/>
      <w:divBdr>
        <w:top w:val="none" w:sz="0" w:space="0" w:color="auto"/>
        <w:left w:val="none" w:sz="0" w:space="0" w:color="auto"/>
        <w:bottom w:val="none" w:sz="0" w:space="0" w:color="auto"/>
        <w:right w:val="none" w:sz="0" w:space="0" w:color="auto"/>
      </w:divBdr>
    </w:div>
    <w:div w:id="620841050">
      <w:bodyDiv w:val="1"/>
      <w:marLeft w:val="0"/>
      <w:marRight w:val="0"/>
      <w:marTop w:val="0"/>
      <w:marBottom w:val="0"/>
      <w:divBdr>
        <w:top w:val="none" w:sz="0" w:space="0" w:color="auto"/>
        <w:left w:val="none" w:sz="0" w:space="0" w:color="auto"/>
        <w:bottom w:val="none" w:sz="0" w:space="0" w:color="auto"/>
        <w:right w:val="none" w:sz="0" w:space="0" w:color="auto"/>
      </w:divBdr>
    </w:div>
    <w:div w:id="902371658">
      <w:bodyDiv w:val="1"/>
      <w:marLeft w:val="0"/>
      <w:marRight w:val="0"/>
      <w:marTop w:val="0"/>
      <w:marBottom w:val="0"/>
      <w:divBdr>
        <w:top w:val="none" w:sz="0" w:space="0" w:color="auto"/>
        <w:left w:val="none" w:sz="0" w:space="0" w:color="auto"/>
        <w:bottom w:val="none" w:sz="0" w:space="0" w:color="auto"/>
        <w:right w:val="none" w:sz="0" w:space="0" w:color="auto"/>
      </w:divBdr>
    </w:div>
    <w:div w:id="950940964">
      <w:bodyDiv w:val="1"/>
      <w:marLeft w:val="0"/>
      <w:marRight w:val="0"/>
      <w:marTop w:val="0"/>
      <w:marBottom w:val="0"/>
      <w:divBdr>
        <w:top w:val="none" w:sz="0" w:space="0" w:color="auto"/>
        <w:left w:val="none" w:sz="0" w:space="0" w:color="auto"/>
        <w:bottom w:val="none" w:sz="0" w:space="0" w:color="auto"/>
        <w:right w:val="none" w:sz="0" w:space="0" w:color="auto"/>
      </w:divBdr>
    </w:div>
    <w:div w:id="1009716159">
      <w:bodyDiv w:val="1"/>
      <w:marLeft w:val="0"/>
      <w:marRight w:val="0"/>
      <w:marTop w:val="0"/>
      <w:marBottom w:val="0"/>
      <w:divBdr>
        <w:top w:val="none" w:sz="0" w:space="0" w:color="auto"/>
        <w:left w:val="none" w:sz="0" w:space="0" w:color="auto"/>
        <w:bottom w:val="none" w:sz="0" w:space="0" w:color="auto"/>
        <w:right w:val="none" w:sz="0" w:space="0" w:color="auto"/>
      </w:divBdr>
    </w:div>
    <w:div w:id="1034575481">
      <w:bodyDiv w:val="1"/>
      <w:marLeft w:val="0"/>
      <w:marRight w:val="0"/>
      <w:marTop w:val="0"/>
      <w:marBottom w:val="0"/>
      <w:divBdr>
        <w:top w:val="none" w:sz="0" w:space="0" w:color="auto"/>
        <w:left w:val="none" w:sz="0" w:space="0" w:color="auto"/>
        <w:bottom w:val="none" w:sz="0" w:space="0" w:color="auto"/>
        <w:right w:val="none" w:sz="0" w:space="0" w:color="auto"/>
      </w:divBdr>
    </w:div>
    <w:div w:id="1042557429">
      <w:bodyDiv w:val="1"/>
      <w:marLeft w:val="0"/>
      <w:marRight w:val="0"/>
      <w:marTop w:val="0"/>
      <w:marBottom w:val="0"/>
      <w:divBdr>
        <w:top w:val="none" w:sz="0" w:space="0" w:color="auto"/>
        <w:left w:val="none" w:sz="0" w:space="0" w:color="auto"/>
        <w:bottom w:val="none" w:sz="0" w:space="0" w:color="auto"/>
        <w:right w:val="none" w:sz="0" w:space="0" w:color="auto"/>
      </w:divBdr>
    </w:div>
    <w:div w:id="1070736035">
      <w:bodyDiv w:val="1"/>
      <w:marLeft w:val="0"/>
      <w:marRight w:val="0"/>
      <w:marTop w:val="0"/>
      <w:marBottom w:val="0"/>
      <w:divBdr>
        <w:top w:val="none" w:sz="0" w:space="0" w:color="auto"/>
        <w:left w:val="none" w:sz="0" w:space="0" w:color="auto"/>
        <w:bottom w:val="none" w:sz="0" w:space="0" w:color="auto"/>
        <w:right w:val="none" w:sz="0" w:space="0" w:color="auto"/>
      </w:divBdr>
    </w:div>
    <w:div w:id="1471484923">
      <w:bodyDiv w:val="1"/>
      <w:marLeft w:val="0"/>
      <w:marRight w:val="0"/>
      <w:marTop w:val="0"/>
      <w:marBottom w:val="0"/>
      <w:divBdr>
        <w:top w:val="none" w:sz="0" w:space="0" w:color="auto"/>
        <w:left w:val="none" w:sz="0" w:space="0" w:color="auto"/>
        <w:bottom w:val="none" w:sz="0" w:space="0" w:color="auto"/>
        <w:right w:val="none" w:sz="0" w:space="0" w:color="auto"/>
      </w:divBdr>
    </w:div>
    <w:div w:id="211840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7BD06-8361-4632-9227-F5F5A183B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9</Pages>
  <Words>2214</Words>
  <Characters>13068</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Laňková Aneta</dc:creator>
  <cp:lastModifiedBy>Radková Hana</cp:lastModifiedBy>
  <cp:revision>54</cp:revision>
  <cp:lastPrinted>2020-06-23T11:13:00Z</cp:lastPrinted>
  <dcterms:created xsi:type="dcterms:W3CDTF">2018-05-28T11:42:00Z</dcterms:created>
  <dcterms:modified xsi:type="dcterms:W3CDTF">2020-06-23T11:14:00Z</dcterms:modified>
</cp:coreProperties>
</file>